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09E" w:rsidRDefault="00AB009E" w:rsidP="00E23255">
      <w:pPr>
        <w:pStyle w:val="Default"/>
        <w:rPr>
          <w:b/>
          <w:bCs/>
          <w:sz w:val="28"/>
          <w:szCs w:val="28"/>
        </w:rPr>
      </w:pPr>
    </w:p>
    <w:p w:rsidR="00AB009E" w:rsidRDefault="00AB009E" w:rsidP="00E23255">
      <w:pPr>
        <w:pStyle w:val="Default"/>
        <w:rPr>
          <w:b/>
          <w:bCs/>
          <w:sz w:val="28"/>
          <w:szCs w:val="28"/>
        </w:rPr>
      </w:pPr>
    </w:p>
    <w:p w:rsidR="00E23255" w:rsidRDefault="00E23255" w:rsidP="00E23255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Fanny Chevalier </w:t>
      </w:r>
    </w:p>
    <w:p w:rsidR="00E23255" w:rsidRDefault="00E23255" w:rsidP="00E80D3A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508 Bathurst Street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Phone (work): </w:t>
      </w:r>
      <w:r w:rsidR="00E80D3A" w:rsidRPr="00E80D3A">
        <w:rPr>
          <w:sz w:val="20"/>
          <w:szCs w:val="20"/>
        </w:rPr>
        <w:t xml:space="preserve">+1 </w:t>
      </w:r>
      <w:r w:rsidR="00E80D3A">
        <w:rPr>
          <w:sz w:val="20"/>
          <w:szCs w:val="20"/>
        </w:rPr>
        <w:t>(</w:t>
      </w:r>
      <w:r w:rsidR="00E80D3A" w:rsidRPr="00E80D3A">
        <w:rPr>
          <w:sz w:val="20"/>
          <w:szCs w:val="20"/>
        </w:rPr>
        <w:t>416</w:t>
      </w:r>
      <w:r w:rsidR="00E80D3A">
        <w:rPr>
          <w:sz w:val="20"/>
          <w:szCs w:val="20"/>
        </w:rPr>
        <w:t xml:space="preserve">) </w:t>
      </w:r>
      <w:r w:rsidR="00E80D3A" w:rsidRPr="00E80D3A">
        <w:rPr>
          <w:sz w:val="20"/>
          <w:szCs w:val="20"/>
        </w:rPr>
        <w:t>977-6000</w:t>
      </w:r>
      <w:r w:rsidR="00E80D3A">
        <w:rPr>
          <w:sz w:val="20"/>
          <w:szCs w:val="20"/>
        </w:rPr>
        <w:t xml:space="preserve">  </w:t>
      </w:r>
      <w:r w:rsidR="00E80D3A" w:rsidRPr="00E80D3A">
        <w:rPr>
          <w:sz w:val="20"/>
          <w:szCs w:val="20"/>
        </w:rPr>
        <w:t>Ext. 3359</w:t>
      </w:r>
    </w:p>
    <w:p w:rsidR="00E23255" w:rsidRDefault="00E23255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Toronto, Ontario, M5S 2P9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Phone (mobile): </w:t>
      </w:r>
      <w:r w:rsidR="00AF4CD6">
        <w:rPr>
          <w:sz w:val="20"/>
          <w:szCs w:val="20"/>
        </w:rPr>
        <w:t>+1 (416) 371-3877</w:t>
      </w:r>
      <w:r>
        <w:rPr>
          <w:sz w:val="20"/>
          <w:szCs w:val="20"/>
        </w:rPr>
        <w:t xml:space="preserve"> </w:t>
      </w:r>
    </w:p>
    <w:p w:rsidR="00E23255" w:rsidRDefault="00EA42D6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Canada</w:t>
      </w:r>
      <w:r w:rsidR="00E23255">
        <w:rPr>
          <w:i/>
          <w:iCs/>
          <w:sz w:val="20"/>
          <w:szCs w:val="20"/>
        </w:rPr>
        <w:t xml:space="preserve"> </w:t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e-mail: </w:t>
      </w:r>
      <w:r w:rsidR="00E23255" w:rsidRPr="00AF4CD6">
        <w:rPr>
          <w:sz w:val="20"/>
          <w:szCs w:val="20"/>
        </w:rPr>
        <w:t>f</w:t>
      </w:r>
      <w:r>
        <w:rPr>
          <w:sz w:val="20"/>
          <w:szCs w:val="20"/>
        </w:rPr>
        <w:t>chevalier@ocad.ca</w:t>
      </w:r>
      <w:r w:rsidR="00E23255">
        <w:rPr>
          <w:sz w:val="20"/>
          <w:szCs w:val="20"/>
        </w:rPr>
        <w:t xml:space="preserve"> </w:t>
      </w:r>
    </w:p>
    <w:p w:rsidR="00E23255" w:rsidRDefault="00E23255" w:rsidP="00E23255">
      <w:pPr>
        <w:pStyle w:val="Default"/>
        <w:ind w:left="5040" w:firstLine="720"/>
        <w:rPr>
          <w:color w:val="0000FF"/>
          <w:sz w:val="20"/>
          <w:szCs w:val="20"/>
        </w:rPr>
      </w:pPr>
      <w:r>
        <w:rPr>
          <w:b/>
          <w:bCs/>
          <w:sz w:val="20"/>
          <w:szCs w:val="20"/>
        </w:rPr>
        <w:t xml:space="preserve">Web: </w:t>
      </w:r>
      <w:r>
        <w:rPr>
          <w:color w:val="0000FF"/>
          <w:sz w:val="20"/>
          <w:szCs w:val="20"/>
        </w:rPr>
        <w:t>http://</w:t>
      </w:r>
      <w:r w:rsidR="00022E7F">
        <w:rPr>
          <w:color w:val="0000FF"/>
          <w:sz w:val="20"/>
          <w:szCs w:val="20"/>
        </w:rPr>
        <w:t>fannychevalier.net</w:t>
      </w:r>
      <w:r>
        <w:rPr>
          <w:color w:val="0000FF"/>
          <w:sz w:val="20"/>
          <w:szCs w:val="20"/>
        </w:rPr>
        <w:t xml:space="preserve"> </w:t>
      </w:r>
    </w:p>
    <w:p w:rsidR="00E23255" w:rsidRDefault="00EA42D6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OCAD-University, President’s office</w:t>
      </w:r>
      <w:r w:rsidR="00E23255">
        <w:rPr>
          <w:i/>
          <w:iCs/>
          <w:sz w:val="20"/>
          <w:szCs w:val="20"/>
        </w:rPr>
        <w:t xml:space="preserve"> </w:t>
      </w:r>
    </w:p>
    <w:p w:rsidR="00E23255" w:rsidRDefault="00EA42D6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100 McCaul Street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b/>
          <w:bCs/>
          <w:sz w:val="20"/>
          <w:szCs w:val="20"/>
        </w:rPr>
        <w:t xml:space="preserve">Nationality: </w:t>
      </w:r>
      <w:r w:rsidR="00E23255">
        <w:rPr>
          <w:sz w:val="20"/>
          <w:szCs w:val="20"/>
        </w:rPr>
        <w:t xml:space="preserve">French </w:t>
      </w:r>
    </w:p>
    <w:p w:rsidR="00E23255" w:rsidRDefault="00EA42D6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Toronto, Ontario, M5T 1W1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>Languages</w:t>
      </w:r>
      <w:r w:rsidR="00E23255">
        <w:rPr>
          <w:b/>
          <w:bCs/>
          <w:sz w:val="20"/>
          <w:szCs w:val="20"/>
        </w:rPr>
        <w:t xml:space="preserve">: </w:t>
      </w:r>
      <w:r w:rsidR="00AF4CD6">
        <w:rPr>
          <w:sz w:val="20"/>
          <w:szCs w:val="20"/>
        </w:rPr>
        <w:t>French and English</w:t>
      </w:r>
      <w:r w:rsidR="00E23255">
        <w:rPr>
          <w:sz w:val="20"/>
          <w:szCs w:val="20"/>
        </w:rPr>
        <w:t xml:space="preserve"> </w:t>
      </w:r>
    </w:p>
    <w:p w:rsidR="00E23255" w:rsidRDefault="00EA42D6" w:rsidP="00E23255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>Canada</w:t>
      </w:r>
      <w:r w:rsidR="00E23255"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AF4CD6">
        <w:rPr>
          <w:b/>
          <w:bCs/>
          <w:sz w:val="20"/>
          <w:szCs w:val="20"/>
        </w:rPr>
        <w:t xml:space="preserve">Date of birth: </w:t>
      </w:r>
      <w:r w:rsidR="00AF4CD6">
        <w:rPr>
          <w:sz w:val="20"/>
          <w:szCs w:val="20"/>
        </w:rPr>
        <w:t>April 3rd, 1981</w:t>
      </w:r>
    </w:p>
    <w:p w:rsidR="00AF4CD6" w:rsidRDefault="00AF4CD6" w:rsidP="00AF4CD6">
      <w:pPr>
        <w:pStyle w:val="Default"/>
        <w:ind w:left="5040" w:firstLine="720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Marital status: </w:t>
      </w:r>
      <w:r>
        <w:rPr>
          <w:sz w:val="20"/>
          <w:szCs w:val="20"/>
        </w:rPr>
        <w:t xml:space="preserve">Single, no child </w:t>
      </w:r>
    </w:p>
    <w:p w:rsidR="0007219E" w:rsidRDefault="0007219E" w:rsidP="0007219E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5B31F9" w:rsidRDefault="005B31F9" w:rsidP="0007219E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AB009E" w:rsidRDefault="00AB009E" w:rsidP="0007219E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AB009E" w:rsidRPr="00AB009E" w:rsidRDefault="00AB009E" w:rsidP="00AB009E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>
        <w:rPr>
          <w:rFonts w:ascii="Gautami" w:hAnsi="Gautami" w:cs="Gautami"/>
          <w:b/>
          <w:bCs/>
          <w:color w:val="538DD3"/>
          <w:sz w:val="28"/>
          <w:szCs w:val="28"/>
        </w:rPr>
        <w:t>Current Position</w:t>
      </w:r>
      <w:r w:rsidRPr="00AB009E">
        <w:rPr>
          <w:rFonts w:ascii="Gautami" w:hAnsi="Gautami" w:cs="Gautami"/>
          <w:b/>
          <w:bCs/>
          <w:color w:val="538DD3"/>
          <w:sz w:val="28"/>
          <w:szCs w:val="28"/>
        </w:rPr>
        <w:t xml:space="preserve"> </w:t>
      </w:r>
    </w:p>
    <w:p w:rsidR="00AB009E" w:rsidRPr="0061385C" w:rsidRDefault="00AB009E" w:rsidP="00AB009E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B4336A" w:rsidRDefault="00B4336A" w:rsidP="00AB009E">
      <w:pPr>
        <w:pStyle w:val="Default"/>
        <w:rPr>
          <w:i/>
          <w:iCs/>
          <w:sz w:val="20"/>
          <w:szCs w:val="20"/>
        </w:rPr>
      </w:pPr>
    </w:p>
    <w:p w:rsidR="00B4336A" w:rsidRDefault="00AB009E" w:rsidP="00B4336A">
      <w:pPr>
        <w:pStyle w:val="Default"/>
        <w:ind w:firstLine="270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Since January</w:t>
      </w:r>
      <w:r>
        <w:rPr>
          <w:i/>
          <w:iCs/>
          <w:sz w:val="20"/>
          <w:szCs w:val="20"/>
        </w:rPr>
        <w:tab/>
      </w:r>
      <w:r w:rsidRPr="00B4336A">
        <w:rPr>
          <w:rFonts w:ascii="Lucida Fax" w:hAnsi="Lucida Fax"/>
          <w:b/>
          <w:bCs/>
          <w:sz w:val="22"/>
          <w:szCs w:val="22"/>
        </w:rPr>
        <w:t>Postdoctora</w:t>
      </w:r>
      <w:r w:rsidR="00B4336A">
        <w:rPr>
          <w:rFonts w:ascii="Lucida Fax" w:hAnsi="Lucida Fax"/>
          <w:b/>
          <w:bCs/>
          <w:sz w:val="22"/>
          <w:szCs w:val="22"/>
        </w:rPr>
        <w:t>te</w:t>
      </w:r>
      <w:r w:rsidRPr="00B4336A">
        <w:rPr>
          <w:rFonts w:ascii="Lucida Fax" w:hAnsi="Lucida Fax"/>
          <w:b/>
          <w:bCs/>
          <w:sz w:val="22"/>
          <w:szCs w:val="22"/>
        </w:rPr>
        <w:t xml:space="preserve"> Fellow, Ontario College of Art and Design University</w:t>
      </w:r>
    </w:p>
    <w:p w:rsidR="00AB009E" w:rsidRPr="00B4336A" w:rsidRDefault="00AB009E" w:rsidP="00B4336A">
      <w:pPr>
        <w:pStyle w:val="Default"/>
        <w:ind w:firstLine="270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2010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B4336A"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>Information Visualization, Data-Driven Design, Text mining</w:t>
      </w:r>
    </w:p>
    <w:p w:rsidR="00AB009E" w:rsidRDefault="00AB009E" w:rsidP="00AB009E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CE1B46">
        <w:rPr>
          <w:rFonts w:ascii="Arial Italic" w:hAnsi="Arial Italic"/>
          <w:sz w:val="20"/>
          <w:szCs w:val="20"/>
        </w:rPr>
        <w:t>Advisor:</w:t>
      </w:r>
      <w:r>
        <w:rPr>
          <w:sz w:val="20"/>
          <w:szCs w:val="20"/>
        </w:rPr>
        <w:t xml:space="preserve"> President Sara Diamond</w:t>
      </w:r>
    </w:p>
    <w:p w:rsidR="00AB009E" w:rsidRPr="00AB009E" w:rsidRDefault="00AB009E" w:rsidP="00AB009E">
      <w:pPr>
        <w:pStyle w:val="Default"/>
        <w:rPr>
          <w:i/>
          <w:iCs/>
          <w:sz w:val="20"/>
          <w:szCs w:val="20"/>
        </w:rPr>
      </w:pPr>
    </w:p>
    <w:p w:rsidR="00AB009E" w:rsidRDefault="00AB009E" w:rsidP="0007219E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</w:p>
    <w:p w:rsidR="0007219E" w:rsidRPr="00AB009E" w:rsidRDefault="00AB009E" w:rsidP="0007219E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AB009E">
        <w:rPr>
          <w:rFonts w:ascii="Gautami" w:hAnsi="Gautami" w:cs="Gautami"/>
          <w:b/>
          <w:bCs/>
          <w:color w:val="538DD3"/>
          <w:sz w:val="28"/>
          <w:szCs w:val="28"/>
        </w:rPr>
        <w:t xml:space="preserve">Working </w:t>
      </w:r>
      <w:r w:rsidR="0007219E" w:rsidRPr="00AB009E">
        <w:rPr>
          <w:rFonts w:ascii="Gautami" w:hAnsi="Gautami" w:cs="Gautami"/>
          <w:b/>
          <w:bCs/>
          <w:color w:val="538DD3"/>
          <w:sz w:val="28"/>
          <w:szCs w:val="28"/>
        </w:rPr>
        <w:t xml:space="preserve">Experience </w:t>
      </w:r>
    </w:p>
    <w:p w:rsidR="00AB009E" w:rsidRDefault="00AB009E" w:rsidP="0007219E">
      <w:pPr>
        <w:pStyle w:val="Default"/>
        <w:rPr>
          <w:i/>
          <w:iCs/>
          <w:sz w:val="20"/>
          <w:szCs w:val="20"/>
        </w:rPr>
      </w:pPr>
    </w:p>
    <w:p w:rsidR="0007219E" w:rsidRPr="0061385C" w:rsidRDefault="0007219E" w:rsidP="0007219E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07219E" w:rsidRDefault="00B4336A" w:rsidP="00B4336A">
      <w:pPr>
        <w:pStyle w:val="Default"/>
        <w:ind w:firstLine="180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AB009E">
        <w:rPr>
          <w:i/>
          <w:iCs/>
          <w:sz w:val="20"/>
          <w:szCs w:val="20"/>
        </w:rPr>
        <w:t xml:space="preserve">January </w:t>
      </w:r>
      <w:r w:rsidR="0007219E">
        <w:rPr>
          <w:i/>
          <w:iCs/>
          <w:sz w:val="20"/>
          <w:szCs w:val="20"/>
        </w:rPr>
        <w:t>2008</w:t>
      </w:r>
      <w:r w:rsidR="00AB009E">
        <w:rPr>
          <w:i/>
          <w:iCs/>
          <w:sz w:val="20"/>
          <w:szCs w:val="20"/>
        </w:rPr>
        <w:t xml:space="preserve"> -</w:t>
      </w:r>
      <w:r w:rsidR="00AB009E">
        <w:rPr>
          <w:i/>
          <w:iCs/>
          <w:sz w:val="20"/>
          <w:szCs w:val="20"/>
        </w:rPr>
        <w:tab/>
      </w:r>
      <w:r>
        <w:rPr>
          <w:rFonts w:ascii="Lucida Fax" w:hAnsi="Lucida Fax"/>
          <w:b/>
          <w:bCs/>
          <w:sz w:val="22"/>
          <w:szCs w:val="22"/>
        </w:rPr>
        <w:t>Postdoctorate</w:t>
      </w:r>
      <w:r w:rsidR="0007219E" w:rsidRPr="004C5D97">
        <w:rPr>
          <w:rFonts w:ascii="Lucida Fax" w:hAnsi="Lucida Fax"/>
          <w:b/>
          <w:bCs/>
          <w:sz w:val="22"/>
          <w:szCs w:val="22"/>
        </w:rPr>
        <w:t xml:space="preserve"> Fellow, Microsoft-INRIA Joint Center</w:t>
      </w:r>
      <w:r w:rsidR="0007219E">
        <w:rPr>
          <w:b/>
          <w:bCs/>
          <w:sz w:val="20"/>
          <w:szCs w:val="20"/>
        </w:rPr>
        <w:t xml:space="preserve"> </w:t>
      </w:r>
    </w:p>
    <w:p w:rsidR="0007219E" w:rsidRDefault="00AB009E" w:rsidP="00B4336A">
      <w:pPr>
        <w:pStyle w:val="Default"/>
        <w:ind w:left="2160" w:hanging="1890"/>
        <w:rPr>
          <w:sz w:val="20"/>
          <w:szCs w:val="20"/>
        </w:rPr>
      </w:pPr>
      <w:r w:rsidRPr="00AB009E">
        <w:rPr>
          <w:i/>
          <w:iCs/>
          <w:sz w:val="20"/>
          <w:szCs w:val="20"/>
        </w:rPr>
        <w:t>December 2009</w:t>
      </w:r>
      <w:r>
        <w:rPr>
          <w:i/>
          <w:iCs/>
          <w:sz w:val="20"/>
          <w:szCs w:val="20"/>
        </w:rPr>
        <w:tab/>
      </w:r>
      <w:r w:rsidR="0007219E">
        <w:rPr>
          <w:i/>
          <w:iCs/>
          <w:sz w:val="20"/>
          <w:szCs w:val="20"/>
        </w:rPr>
        <w:t xml:space="preserve">Interactive Visual Interfaces, Information Visualization and Human-Computer Interaction </w:t>
      </w:r>
      <w:r w:rsidR="0007219E">
        <w:rPr>
          <w:sz w:val="20"/>
          <w:szCs w:val="20"/>
        </w:rPr>
        <w:t xml:space="preserve">INRIA Saclay (research project-team Aviz) </w:t>
      </w:r>
    </w:p>
    <w:p w:rsidR="0007219E" w:rsidRDefault="0007219E" w:rsidP="00AB009E">
      <w:pPr>
        <w:pStyle w:val="Default"/>
        <w:ind w:left="1440" w:firstLine="720"/>
        <w:rPr>
          <w:sz w:val="20"/>
          <w:szCs w:val="20"/>
        </w:rPr>
      </w:pPr>
      <w:r w:rsidRPr="00CE1B46">
        <w:rPr>
          <w:rFonts w:ascii="Arial Italic" w:hAnsi="Arial Italic"/>
          <w:sz w:val="20"/>
          <w:szCs w:val="20"/>
        </w:rPr>
        <w:t>Advisor:</w:t>
      </w:r>
      <w:r>
        <w:rPr>
          <w:sz w:val="20"/>
          <w:szCs w:val="20"/>
        </w:rPr>
        <w:t xml:space="preserve"> Professor Jean-Daniel Fekete </w:t>
      </w:r>
    </w:p>
    <w:p w:rsidR="00B4336A" w:rsidRDefault="00B4336A" w:rsidP="00B4336A">
      <w:pPr>
        <w:pStyle w:val="Default"/>
        <w:rPr>
          <w:sz w:val="20"/>
          <w:szCs w:val="20"/>
        </w:rPr>
      </w:pPr>
    </w:p>
    <w:p w:rsidR="00B4336A" w:rsidRDefault="00AB009E" w:rsidP="00B4336A">
      <w:pPr>
        <w:pStyle w:val="Default"/>
        <w:ind w:firstLine="270"/>
        <w:rPr>
          <w:rFonts w:ascii="Lucida Fax" w:hAnsi="Lucida Fax"/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 xml:space="preserve">September </w:t>
      </w:r>
      <w:r w:rsidR="0007219E">
        <w:rPr>
          <w:i/>
          <w:iCs/>
          <w:sz w:val="20"/>
          <w:szCs w:val="20"/>
        </w:rPr>
        <w:t>2007</w:t>
      </w:r>
      <w:r>
        <w:rPr>
          <w:i/>
          <w:iCs/>
          <w:sz w:val="20"/>
          <w:szCs w:val="20"/>
        </w:rPr>
        <w:t xml:space="preserve"> - </w:t>
      </w:r>
      <w:r w:rsidR="0007219E">
        <w:rPr>
          <w:i/>
          <w:iCs/>
          <w:sz w:val="20"/>
          <w:szCs w:val="20"/>
        </w:rPr>
        <w:tab/>
      </w:r>
      <w:r w:rsidR="0007219E" w:rsidRPr="004C5D97">
        <w:rPr>
          <w:rFonts w:ascii="Lucida Fax" w:hAnsi="Lucida Fax"/>
          <w:b/>
          <w:bCs/>
          <w:sz w:val="22"/>
          <w:szCs w:val="22"/>
        </w:rPr>
        <w:t>Attaché Temporaire d’Enseignement et de Recherche</w:t>
      </w:r>
      <w:r w:rsidR="004C5D97">
        <w:rPr>
          <w:rFonts w:ascii="Lucida Fax" w:hAnsi="Lucida Fax"/>
          <w:b/>
          <w:bCs/>
          <w:sz w:val="22"/>
          <w:szCs w:val="22"/>
        </w:rPr>
        <w:t xml:space="preserve"> </w:t>
      </w:r>
      <w:r w:rsidR="0007219E" w:rsidRPr="004C5D97">
        <w:rPr>
          <w:rFonts w:ascii="Lucida Fax" w:hAnsi="Lucida Fax"/>
          <w:b/>
          <w:bCs/>
          <w:sz w:val="22"/>
          <w:szCs w:val="22"/>
        </w:rPr>
        <w:t>(equivalent to</w:t>
      </w:r>
    </w:p>
    <w:p w:rsidR="00B4336A" w:rsidRDefault="00B4336A" w:rsidP="00B4336A">
      <w:pPr>
        <w:pStyle w:val="Default"/>
        <w:ind w:firstLine="270"/>
        <w:rPr>
          <w:rFonts w:ascii="Lucida Fax" w:hAnsi="Lucida Fax"/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>December 2007</w:t>
      </w:r>
      <w:r>
        <w:rPr>
          <w:rFonts w:ascii="Lucida Fax" w:hAnsi="Lucida Fax"/>
          <w:b/>
          <w:bCs/>
          <w:sz w:val="22"/>
          <w:szCs w:val="22"/>
        </w:rPr>
        <w:tab/>
      </w:r>
      <w:r w:rsidR="0007219E" w:rsidRPr="004C5D97">
        <w:rPr>
          <w:rFonts w:ascii="Lucida Fax" w:hAnsi="Lucida Fax"/>
          <w:b/>
          <w:bCs/>
          <w:sz w:val="22"/>
          <w:szCs w:val="22"/>
        </w:rPr>
        <w:t>Teaching Assistant), Unive</w:t>
      </w:r>
      <w:r>
        <w:rPr>
          <w:rFonts w:ascii="Lucida Fax" w:hAnsi="Lucida Fax"/>
          <w:b/>
          <w:bCs/>
          <w:sz w:val="22"/>
          <w:szCs w:val="22"/>
        </w:rPr>
        <w:t>rsity Institutes for Technology /</w:t>
      </w:r>
      <w:r w:rsidR="0007219E" w:rsidRPr="004C5D97">
        <w:rPr>
          <w:rFonts w:ascii="Lucida Fax" w:hAnsi="Lucida Fax"/>
          <w:b/>
          <w:bCs/>
          <w:sz w:val="22"/>
          <w:szCs w:val="22"/>
        </w:rPr>
        <w:t xml:space="preserve"> Université</w:t>
      </w:r>
    </w:p>
    <w:p w:rsidR="0007219E" w:rsidRPr="004C5D97" w:rsidRDefault="0007219E" w:rsidP="00B4336A">
      <w:pPr>
        <w:pStyle w:val="Default"/>
        <w:ind w:left="1440" w:firstLine="720"/>
        <w:rPr>
          <w:rFonts w:ascii="Lucida Fax" w:hAnsi="Lucida Fax"/>
          <w:b/>
          <w:bCs/>
          <w:sz w:val="22"/>
          <w:szCs w:val="22"/>
        </w:rPr>
      </w:pPr>
      <w:r w:rsidRPr="004C5D97">
        <w:rPr>
          <w:rFonts w:ascii="Lucida Fax" w:hAnsi="Lucida Fax"/>
          <w:b/>
          <w:bCs/>
          <w:sz w:val="22"/>
          <w:szCs w:val="22"/>
        </w:rPr>
        <w:t xml:space="preserve">Bordeaux 1 </w:t>
      </w:r>
    </w:p>
    <w:p w:rsidR="0007219E" w:rsidRDefault="0007219E" w:rsidP="00AB009E">
      <w:pPr>
        <w:pStyle w:val="Default"/>
        <w:ind w:left="1440" w:firstLine="720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Visualization of evolving data </w:t>
      </w:r>
    </w:p>
    <w:p w:rsidR="0007219E" w:rsidRDefault="0007219E" w:rsidP="00AB009E">
      <w:pPr>
        <w:pStyle w:val="Default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INRIA Bordeaux (research project-team Gravité) </w:t>
      </w:r>
    </w:p>
    <w:p w:rsidR="00B4336A" w:rsidRDefault="00B4336A" w:rsidP="0007219E">
      <w:pPr>
        <w:pStyle w:val="Default"/>
        <w:rPr>
          <w:sz w:val="20"/>
          <w:szCs w:val="20"/>
        </w:rPr>
      </w:pPr>
    </w:p>
    <w:p w:rsidR="00B4336A" w:rsidRDefault="00AB009E" w:rsidP="00B4336A">
      <w:pPr>
        <w:pStyle w:val="Default"/>
        <w:ind w:firstLine="270"/>
        <w:rPr>
          <w:rFonts w:ascii="Lucida Fax" w:hAnsi="Lucida Fax"/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 xml:space="preserve">September </w:t>
      </w:r>
      <w:r w:rsidR="0007219E">
        <w:rPr>
          <w:i/>
          <w:iCs/>
          <w:sz w:val="20"/>
          <w:szCs w:val="20"/>
        </w:rPr>
        <w:t>2004</w:t>
      </w:r>
      <w:r>
        <w:rPr>
          <w:i/>
          <w:iCs/>
          <w:sz w:val="20"/>
          <w:szCs w:val="20"/>
        </w:rPr>
        <w:t xml:space="preserve"> -</w:t>
      </w:r>
      <w:r>
        <w:rPr>
          <w:i/>
          <w:iCs/>
          <w:sz w:val="20"/>
          <w:szCs w:val="20"/>
        </w:rPr>
        <w:tab/>
      </w:r>
      <w:r w:rsidR="0007219E" w:rsidRPr="00B4336A">
        <w:rPr>
          <w:rFonts w:ascii="Lucida Fax" w:hAnsi="Lucida Fax"/>
          <w:b/>
          <w:bCs/>
          <w:sz w:val="22"/>
          <w:szCs w:val="22"/>
        </w:rPr>
        <w:t xml:space="preserve">Ph.D. applicant, LaBRI (Laboratoire Bordelais de Recherche en </w:t>
      </w:r>
    </w:p>
    <w:p w:rsidR="00B4336A" w:rsidRDefault="00B4336A" w:rsidP="00B4336A">
      <w:pPr>
        <w:pStyle w:val="Default"/>
        <w:ind w:firstLine="270"/>
        <w:rPr>
          <w:b/>
          <w:bCs/>
          <w:sz w:val="20"/>
          <w:szCs w:val="20"/>
        </w:rPr>
      </w:pPr>
      <w:r w:rsidRPr="00AB009E">
        <w:rPr>
          <w:i/>
          <w:iCs/>
          <w:sz w:val="20"/>
          <w:szCs w:val="20"/>
        </w:rPr>
        <w:t>December 2007</w:t>
      </w:r>
      <w:r>
        <w:rPr>
          <w:i/>
          <w:iCs/>
          <w:sz w:val="20"/>
          <w:szCs w:val="20"/>
        </w:rPr>
        <w:tab/>
      </w:r>
      <w:r w:rsidR="0007219E" w:rsidRPr="00B4336A">
        <w:rPr>
          <w:rFonts w:ascii="Lucida Fax" w:hAnsi="Lucida Fax"/>
          <w:b/>
          <w:bCs/>
          <w:sz w:val="22"/>
          <w:szCs w:val="22"/>
        </w:rPr>
        <w:t>Informatique)</w:t>
      </w:r>
      <w:r w:rsidR="0007219E">
        <w:rPr>
          <w:b/>
          <w:bCs/>
          <w:sz w:val="20"/>
          <w:szCs w:val="20"/>
        </w:rPr>
        <w:t xml:space="preserve"> </w:t>
      </w:r>
    </w:p>
    <w:p w:rsidR="0007219E" w:rsidRPr="00B4336A" w:rsidRDefault="00AB009E" w:rsidP="00B4336A">
      <w:pPr>
        <w:pStyle w:val="Default"/>
        <w:ind w:firstLine="270"/>
        <w:rPr>
          <w:b/>
          <w:bCs/>
          <w:sz w:val="20"/>
          <w:szCs w:val="20"/>
        </w:rPr>
      </w:pPr>
      <w:r>
        <w:rPr>
          <w:sz w:val="20"/>
          <w:szCs w:val="20"/>
        </w:rPr>
        <w:tab/>
      </w:r>
      <w:r w:rsidR="00B4336A">
        <w:rPr>
          <w:sz w:val="20"/>
          <w:szCs w:val="20"/>
        </w:rPr>
        <w:tab/>
      </w:r>
      <w:r w:rsidR="00B4336A">
        <w:rPr>
          <w:sz w:val="20"/>
          <w:szCs w:val="20"/>
        </w:rPr>
        <w:tab/>
      </w:r>
      <w:r w:rsidR="0007219E">
        <w:rPr>
          <w:i/>
          <w:iCs/>
          <w:sz w:val="20"/>
          <w:szCs w:val="20"/>
        </w:rPr>
        <w:t xml:space="preserve">Graph comparison, content-based image/video retrieval,visualization of evolving data </w:t>
      </w:r>
    </w:p>
    <w:p w:rsidR="0007219E" w:rsidRDefault="0007219E" w:rsidP="00AB009E">
      <w:pPr>
        <w:pStyle w:val="Default"/>
        <w:ind w:left="1440" w:firstLine="720"/>
        <w:rPr>
          <w:sz w:val="20"/>
          <w:szCs w:val="20"/>
        </w:rPr>
      </w:pPr>
      <w:r>
        <w:rPr>
          <w:sz w:val="20"/>
          <w:szCs w:val="20"/>
        </w:rPr>
        <w:t xml:space="preserve">Université Bordeaux 1 </w:t>
      </w:r>
    </w:p>
    <w:p w:rsidR="0007219E" w:rsidRDefault="0007219E" w:rsidP="0007219E">
      <w:pPr>
        <w:pStyle w:val="Default"/>
        <w:ind w:left="720" w:firstLine="720"/>
        <w:rPr>
          <w:sz w:val="20"/>
          <w:szCs w:val="20"/>
        </w:rPr>
      </w:pPr>
    </w:p>
    <w:p w:rsidR="00E23255" w:rsidRPr="00AB009E" w:rsidRDefault="00E23255" w:rsidP="00F50E5D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AB009E">
        <w:rPr>
          <w:rFonts w:ascii="Gautami" w:hAnsi="Gautami" w:cs="Gautami"/>
          <w:b/>
          <w:bCs/>
          <w:color w:val="538DD3"/>
          <w:sz w:val="28"/>
          <w:szCs w:val="28"/>
        </w:rPr>
        <w:t xml:space="preserve">Education </w:t>
      </w:r>
    </w:p>
    <w:p w:rsidR="0061385C" w:rsidRPr="0061385C" w:rsidRDefault="0061385C" w:rsidP="0061385C">
      <w:pPr>
        <w:pStyle w:val="Default"/>
        <w:rPr>
          <w:rFonts w:ascii="Arial Italic" w:hAnsi="Arial Italic"/>
          <w:i/>
          <w:iCs/>
          <w:sz w:val="4"/>
          <w:szCs w:val="20"/>
        </w:rPr>
      </w:pPr>
    </w:p>
    <w:p w:rsidR="00B4336A" w:rsidRDefault="00B4336A" w:rsidP="00E23255">
      <w:pPr>
        <w:pStyle w:val="Default"/>
        <w:rPr>
          <w:i/>
          <w:iCs/>
          <w:sz w:val="20"/>
          <w:szCs w:val="20"/>
        </w:rPr>
      </w:pPr>
    </w:p>
    <w:p w:rsidR="00B4336A" w:rsidRDefault="00EA42D6" w:rsidP="00B4336A">
      <w:pPr>
        <w:pStyle w:val="Default"/>
        <w:ind w:firstLine="270"/>
        <w:rPr>
          <w:b/>
          <w:bCs/>
          <w:sz w:val="20"/>
          <w:szCs w:val="20"/>
        </w:rPr>
      </w:pPr>
      <w:r>
        <w:rPr>
          <w:i/>
          <w:iCs/>
          <w:sz w:val="20"/>
          <w:szCs w:val="20"/>
        </w:rPr>
        <w:t>2004</w:t>
      </w:r>
      <w:r w:rsidR="004C5D97">
        <w:rPr>
          <w:i/>
          <w:iCs/>
          <w:sz w:val="20"/>
          <w:szCs w:val="20"/>
        </w:rPr>
        <w:t xml:space="preserve"> -2007</w:t>
      </w:r>
      <w:r w:rsidR="00AB009E">
        <w:rPr>
          <w:i/>
          <w:iCs/>
          <w:sz w:val="20"/>
          <w:szCs w:val="20"/>
        </w:rPr>
        <w:t xml:space="preserve"> </w:t>
      </w:r>
      <w:r w:rsidR="00AB009E">
        <w:rPr>
          <w:i/>
          <w:iCs/>
          <w:sz w:val="20"/>
          <w:szCs w:val="20"/>
        </w:rPr>
        <w:tab/>
      </w:r>
      <w:r w:rsidR="004C5D97">
        <w:rPr>
          <w:i/>
          <w:iCs/>
          <w:sz w:val="20"/>
          <w:szCs w:val="20"/>
        </w:rPr>
        <w:tab/>
      </w:r>
      <w:r w:rsidR="00E23255" w:rsidRPr="006819E8">
        <w:rPr>
          <w:rFonts w:ascii="Lucida Fax" w:hAnsi="Lucida Fax"/>
          <w:b/>
          <w:bCs/>
          <w:sz w:val="22"/>
          <w:szCs w:val="22"/>
        </w:rPr>
        <w:t xml:space="preserve">Ph.D. in Computer Science, </w:t>
      </w:r>
      <w:r w:rsidR="00B4336A" w:rsidRPr="006819E8">
        <w:rPr>
          <w:rFonts w:ascii="Lucida Fax" w:hAnsi="Lucida Fax"/>
          <w:b/>
          <w:bCs/>
          <w:sz w:val="22"/>
          <w:szCs w:val="22"/>
        </w:rPr>
        <w:t>Université Bordeaux 1</w:t>
      </w:r>
    </w:p>
    <w:p w:rsidR="00E23255" w:rsidRDefault="004C5D97" w:rsidP="00B4336A">
      <w:pPr>
        <w:pStyle w:val="Default"/>
        <w:ind w:firstLine="270"/>
        <w:rPr>
          <w:sz w:val="20"/>
          <w:szCs w:val="20"/>
        </w:rPr>
      </w:pPr>
      <w:r w:rsidRPr="004C5D97">
        <w:rPr>
          <w:i/>
          <w:iCs/>
          <w:sz w:val="20"/>
          <w:szCs w:val="20"/>
        </w:rPr>
        <w:t xml:space="preserve">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 xml:space="preserve">Recognition of Quasi-Similar Patterns in Graphs: Heuristic and Applications </w:t>
      </w:r>
    </w:p>
    <w:p w:rsidR="00E23255" w:rsidRDefault="00E23255" w:rsidP="00B4336A">
      <w:pPr>
        <w:pStyle w:val="Default"/>
        <w:ind w:left="2160"/>
        <w:rPr>
          <w:sz w:val="20"/>
          <w:szCs w:val="20"/>
        </w:rPr>
      </w:pPr>
      <w:r>
        <w:rPr>
          <w:sz w:val="20"/>
          <w:szCs w:val="20"/>
        </w:rPr>
        <w:t>INRIA Bordeaux (research project-team Gravité)</w:t>
      </w:r>
      <w:r w:rsidR="0007219E">
        <w:rPr>
          <w:sz w:val="20"/>
          <w:szCs w:val="20"/>
        </w:rPr>
        <w:t>,</w:t>
      </w:r>
      <w:r>
        <w:rPr>
          <w:sz w:val="20"/>
          <w:szCs w:val="20"/>
        </w:rPr>
        <w:t xml:space="preserve"> Bordeaux, France</w:t>
      </w:r>
      <w:r w:rsidR="00B4336A">
        <w:rPr>
          <w:sz w:val="20"/>
          <w:szCs w:val="20"/>
        </w:rPr>
        <w:t xml:space="preserve"> / Laboratoire Bordelais de Recherche en Informatique (LaBRI)</w:t>
      </w:r>
      <w:r>
        <w:rPr>
          <w:sz w:val="20"/>
          <w:szCs w:val="20"/>
        </w:rPr>
        <w:t xml:space="preserve"> </w:t>
      </w:r>
    </w:p>
    <w:p w:rsidR="00E23255" w:rsidRDefault="00E23255" w:rsidP="00AB009E">
      <w:pPr>
        <w:pStyle w:val="Default"/>
        <w:ind w:left="1440" w:firstLine="720"/>
        <w:rPr>
          <w:sz w:val="20"/>
          <w:szCs w:val="20"/>
        </w:rPr>
      </w:pPr>
      <w:r w:rsidRPr="00E85713">
        <w:rPr>
          <w:rFonts w:ascii="Arial Italic" w:hAnsi="Arial Italic"/>
          <w:sz w:val="20"/>
          <w:szCs w:val="20"/>
        </w:rPr>
        <w:t>Advisors</w:t>
      </w:r>
      <w:r>
        <w:rPr>
          <w:sz w:val="20"/>
          <w:szCs w:val="20"/>
        </w:rPr>
        <w:t xml:space="preserve">: </w:t>
      </w:r>
      <w:r w:rsidR="00D86266">
        <w:rPr>
          <w:sz w:val="20"/>
          <w:szCs w:val="20"/>
        </w:rPr>
        <w:t>Professor</w:t>
      </w:r>
      <w:r w:rsidR="00EA4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Maylis Delest and </w:t>
      </w:r>
      <w:r w:rsidR="00D86266">
        <w:rPr>
          <w:sz w:val="20"/>
          <w:szCs w:val="20"/>
        </w:rPr>
        <w:t>Professor</w:t>
      </w:r>
      <w:r w:rsidR="00EA4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Jean-Philippe Domenger </w:t>
      </w:r>
    </w:p>
    <w:p w:rsidR="00B4336A" w:rsidRDefault="00B4336A" w:rsidP="00E23255">
      <w:pPr>
        <w:pStyle w:val="Default"/>
        <w:rPr>
          <w:sz w:val="20"/>
          <w:szCs w:val="20"/>
        </w:rPr>
      </w:pPr>
    </w:p>
    <w:p w:rsidR="006819E8" w:rsidRDefault="00E23255" w:rsidP="00B4336A">
      <w:pPr>
        <w:pStyle w:val="Default"/>
        <w:ind w:firstLine="270"/>
        <w:rPr>
          <w:rFonts w:ascii="Lucida Fax" w:hAnsi="Lucida Fax"/>
          <w:b/>
          <w:bCs/>
          <w:sz w:val="22"/>
          <w:szCs w:val="22"/>
        </w:rPr>
      </w:pPr>
      <w:r>
        <w:rPr>
          <w:i/>
          <w:iCs/>
          <w:sz w:val="20"/>
          <w:szCs w:val="20"/>
        </w:rPr>
        <w:t>2003</w:t>
      </w:r>
      <w:r w:rsidR="004C5D97">
        <w:rPr>
          <w:i/>
          <w:iCs/>
          <w:sz w:val="20"/>
          <w:szCs w:val="20"/>
        </w:rPr>
        <w:t xml:space="preserve"> -2004</w:t>
      </w:r>
      <w:r w:rsidR="004C5D97">
        <w:rPr>
          <w:i/>
          <w:iCs/>
          <w:sz w:val="20"/>
          <w:szCs w:val="20"/>
        </w:rPr>
        <w:tab/>
      </w:r>
      <w:r w:rsidR="00AB009E">
        <w:rPr>
          <w:i/>
          <w:iCs/>
          <w:sz w:val="20"/>
          <w:szCs w:val="20"/>
        </w:rPr>
        <w:tab/>
      </w:r>
      <w:r w:rsidRPr="006819E8">
        <w:rPr>
          <w:rFonts w:ascii="Lucida Fax" w:hAnsi="Lucida Fax"/>
          <w:b/>
          <w:bCs/>
          <w:sz w:val="22"/>
          <w:szCs w:val="22"/>
        </w:rPr>
        <w:t>DEA (equivalent to a M.Sc.) in Computer Science (Multimedia),</w:t>
      </w:r>
      <w:r w:rsidR="006819E8">
        <w:rPr>
          <w:rFonts w:ascii="Lucida Fax" w:hAnsi="Lucida Fax"/>
          <w:b/>
          <w:bCs/>
          <w:sz w:val="22"/>
          <w:szCs w:val="22"/>
        </w:rPr>
        <w:t xml:space="preserve"> </w:t>
      </w:r>
    </w:p>
    <w:p w:rsidR="00E23255" w:rsidRPr="006819E8" w:rsidRDefault="006819E8" w:rsidP="006819E8">
      <w:pPr>
        <w:pStyle w:val="Default"/>
        <w:ind w:left="1440" w:firstLine="720"/>
        <w:rPr>
          <w:rFonts w:ascii="Lucida Fax" w:hAnsi="Lucida Fax"/>
          <w:b/>
          <w:bCs/>
          <w:sz w:val="22"/>
          <w:szCs w:val="22"/>
        </w:rPr>
      </w:pPr>
      <w:r w:rsidRPr="006819E8">
        <w:rPr>
          <w:rFonts w:ascii="Lucida Fax" w:hAnsi="Lucida Fax"/>
          <w:b/>
          <w:bCs/>
          <w:sz w:val="22"/>
          <w:szCs w:val="22"/>
        </w:rPr>
        <w:t>Université Bordeaux</w:t>
      </w:r>
      <w:r w:rsidR="00E23255" w:rsidRPr="006819E8">
        <w:rPr>
          <w:rFonts w:ascii="Lucida Fax" w:hAnsi="Lucida Fax"/>
          <w:b/>
          <w:bCs/>
          <w:sz w:val="22"/>
          <w:szCs w:val="22"/>
        </w:rPr>
        <w:t xml:space="preserve"> 1 </w:t>
      </w:r>
    </w:p>
    <w:p w:rsidR="00E23255" w:rsidRDefault="004C5D97" w:rsidP="004C5D97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E23255">
        <w:rPr>
          <w:i/>
          <w:iCs/>
          <w:sz w:val="20"/>
          <w:szCs w:val="20"/>
        </w:rPr>
        <w:t>Object Recognition in very Low-resolution Video</w:t>
      </w:r>
    </w:p>
    <w:p w:rsidR="00E23255" w:rsidRDefault="00E23255" w:rsidP="00AB009E">
      <w:pPr>
        <w:pStyle w:val="Default"/>
        <w:ind w:left="1440" w:firstLine="720"/>
        <w:rPr>
          <w:sz w:val="20"/>
          <w:szCs w:val="20"/>
        </w:rPr>
      </w:pPr>
      <w:r>
        <w:rPr>
          <w:sz w:val="20"/>
          <w:szCs w:val="20"/>
        </w:rPr>
        <w:t>Internship at LaBRI (Laboratoire Bordelais de Recherche en In</w:t>
      </w:r>
      <w:r w:rsidR="0007219E">
        <w:rPr>
          <w:sz w:val="20"/>
          <w:szCs w:val="20"/>
        </w:rPr>
        <w:t xml:space="preserve">formatique), </w:t>
      </w:r>
      <w:r>
        <w:rPr>
          <w:sz w:val="20"/>
          <w:szCs w:val="20"/>
        </w:rPr>
        <w:t xml:space="preserve">Bordeaux, France </w:t>
      </w:r>
    </w:p>
    <w:p w:rsidR="00E23255" w:rsidRDefault="00E23255" w:rsidP="00AB009E">
      <w:pPr>
        <w:pStyle w:val="Default"/>
        <w:ind w:left="1440" w:firstLine="720"/>
        <w:rPr>
          <w:sz w:val="20"/>
          <w:szCs w:val="20"/>
        </w:rPr>
      </w:pPr>
      <w:r w:rsidRPr="00E85713">
        <w:rPr>
          <w:rFonts w:ascii="Arial Italic" w:hAnsi="Arial Italic"/>
          <w:sz w:val="20"/>
          <w:szCs w:val="20"/>
        </w:rPr>
        <w:t>Advisor:</w:t>
      </w:r>
      <w:r>
        <w:rPr>
          <w:sz w:val="20"/>
          <w:szCs w:val="20"/>
        </w:rPr>
        <w:t xml:space="preserve"> </w:t>
      </w:r>
      <w:r w:rsidR="00D86266">
        <w:rPr>
          <w:sz w:val="20"/>
          <w:szCs w:val="20"/>
        </w:rPr>
        <w:t>Professor</w:t>
      </w:r>
      <w:r w:rsidR="00EA42D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Jenny Benois-Pineau </w:t>
      </w:r>
    </w:p>
    <w:p w:rsidR="0061385C" w:rsidRPr="0061385C" w:rsidRDefault="0061385C" w:rsidP="0061385C">
      <w:pPr>
        <w:pStyle w:val="Default"/>
        <w:rPr>
          <w:rFonts w:ascii="Arial Black" w:hAnsi="Arial Black" w:cs="Arial Black"/>
          <w:bCs/>
          <w:color w:val="538DD3"/>
          <w:sz w:val="10"/>
          <w:szCs w:val="23"/>
        </w:rPr>
      </w:pPr>
    </w:p>
    <w:p w:rsidR="00D86266" w:rsidRDefault="00D86266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6819E8" w:rsidRPr="00D86266" w:rsidRDefault="006819E8" w:rsidP="00D86266">
      <w:pPr>
        <w:pStyle w:val="Default"/>
        <w:rPr>
          <w:rFonts w:ascii="Arial Black" w:hAnsi="Arial Black" w:cs="Arial Black"/>
          <w:bCs/>
          <w:color w:val="538DD3"/>
          <w:sz w:val="8"/>
          <w:szCs w:val="23"/>
        </w:rPr>
      </w:pPr>
    </w:p>
    <w:p w:rsidR="00EF1EF3" w:rsidRPr="00740E87" w:rsidRDefault="00E2325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23"/>
          <w:szCs w:val="23"/>
        </w:rPr>
      </w:pPr>
      <w:r w:rsidRPr="004C5D97">
        <w:rPr>
          <w:rFonts w:ascii="Gautami" w:hAnsi="Gautami" w:cs="Gautami"/>
          <w:b/>
          <w:bCs/>
          <w:color w:val="538DD3"/>
          <w:sz w:val="28"/>
          <w:szCs w:val="28"/>
        </w:rPr>
        <w:lastRenderedPageBreak/>
        <w:t xml:space="preserve">Publications </w:t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EF1EF3">
        <w:rPr>
          <w:rFonts w:ascii="Arial Black" w:hAnsi="Arial Black" w:cs="Arial Black"/>
          <w:b/>
          <w:bCs/>
          <w:color w:val="538DD3"/>
          <w:sz w:val="23"/>
          <w:szCs w:val="23"/>
        </w:rPr>
        <w:tab/>
      </w:r>
      <w:r w:rsid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  <w:r w:rsidR="00EF1EF3" w:rsidRPr="00740E87">
        <w:rPr>
          <w:rFonts w:ascii="Calibri" w:hAnsi="Calibri" w:cs="Calibri"/>
          <w:i/>
          <w:iCs/>
          <w:sz w:val="22"/>
          <w:szCs w:val="22"/>
        </w:rPr>
        <w:t>(*) I gave the associated talk for this article.</w:t>
      </w:r>
      <w:r w:rsidR="00EF1EF3" w:rsidRPr="00740E87">
        <w:rPr>
          <w:rFonts w:ascii="Arial Black" w:hAnsi="Arial Black" w:cs="Arial Black"/>
          <w:b/>
          <w:bCs/>
          <w:color w:val="538DD3"/>
          <w:sz w:val="23"/>
          <w:szCs w:val="23"/>
        </w:rPr>
        <w:t xml:space="preserve"> </w:t>
      </w:r>
    </w:p>
    <w:p w:rsidR="00D86266" w:rsidRPr="00C27180" w:rsidRDefault="00D86266" w:rsidP="00D86266">
      <w:pPr>
        <w:pStyle w:val="Default"/>
        <w:jc w:val="both"/>
        <w:rPr>
          <w:rFonts w:ascii="Calibri" w:hAnsi="Calibri" w:cs="Calibri"/>
          <w:sz w:val="10"/>
          <w:szCs w:val="22"/>
        </w:rPr>
      </w:pPr>
    </w:p>
    <w:p w:rsidR="006819E8" w:rsidRDefault="006819E8" w:rsidP="00C36F1F">
      <w:pPr>
        <w:pStyle w:val="Default"/>
        <w:rPr>
          <w:rFonts w:ascii="Lucida Fax" w:hAnsi="Lucida Fax"/>
          <w:b/>
          <w:bCs/>
          <w:sz w:val="22"/>
          <w:szCs w:val="22"/>
        </w:rPr>
      </w:pPr>
    </w:p>
    <w:p w:rsidR="00C36F1F" w:rsidRPr="006819E8" w:rsidRDefault="00001192" w:rsidP="00C36F1F">
      <w:pPr>
        <w:pStyle w:val="Default"/>
        <w:rPr>
          <w:rFonts w:ascii="Lucida Fax" w:hAnsi="Lucida Fax"/>
          <w:b/>
          <w:bCs/>
          <w:sz w:val="22"/>
          <w:szCs w:val="22"/>
        </w:rPr>
      </w:pPr>
      <w:r w:rsidRPr="006819E8">
        <w:rPr>
          <w:rFonts w:ascii="Lucida Fax" w:hAnsi="Lucida Fax"/>
          <w:b/>
          <w:bCs/>
          <w:sz w:val="22"/>
          <w:szCs w:val="22"/>
        </w:rPr>
        <w:t>Refereed Papers in International Journals</w:t>
      </w:r>
    </w:p>
    <w:p w:rsidR="00BC61EE" w:rsidRPr="00BC61EE" w:rsidRDefault="00BC61EE" w:rsidP="00C36F1F">
      <w:pPr>
        <w:pStyle w:val="Default"/>
        <w:rPr>
          <w:rFonts w:ascii="Calibri" w:hAnsi="Calibri" w:cs="Calibri"/>
          <w:sz w:val="16"/>
          <w:szCs w:val="16"/>
        </w:rPr>
      </w:pPr>
    </w:p>
    <w:p w:rsidR="00BC61EE" w:rsidRDefault="00BC61EE" w:rsidP="00BC61EE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[J4-</w:t>
      </w:r>
      <w:r w:rsidR="001800FC">
        <w:rPr>
          <w:rFonts w:ascii="Calibri" w:hAnsi="Calibri" w:cs="Calibri"/>
          <w:sz w:val="22"/>
          <w:szCs w:val="22"/>
        </w:rPr>
        <w:t>C8</w:t>
      </w:r>
      <w:r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  <w:t xml:space="preserve">J. Zhao,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, E. Pietriga and R. Balakrishnan </w:t>
      </w:r>
      <w:r>
        <w:rPr>
          <w:rFonts w:ascii="Calibri" w:hAnsi="Calibri" w:cs="Calibri"/>
          <w:b/>
          <w:bCs/>
          <w:sz w:val="22"/>
          <w:szCs w:val="22"/>
        </w:rPr>
        <w:t>Exploratory Analysis of Time-Series with ChronoLenses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IEEE</w:t>
      </w:r>
      <w:r w:rsidR="001800FC">
        <w:rPr>
          <w:rFonts w:ascii="Calibri" w:hAnsi="Calibri" w:cs="Calibri"/>
          <w:i/>
          <w:iCs/>
          <w:sz w:val="22"/>
          <w:szCs w:val="22"/>
        </w:rPr>
        <w:t xml:space="preserve"> Trans. Visualization &amp; Comp. Graphics (Proc. InfoVis)</w:t>
      </w:r>
      <w:r>
        <w:rPr>
          <w:rFonts w:ascii="Calibri" w:hAnsi="Calibri" w:cs="Calibri"/>
          <w:i/>
          <w:iCs/>
          <w:sz w:val="22"/>
          <w:szCs w:val="22"/>
        </w:rPr>
        <w:t xml:space="preserve">, Oct. </w:t>
      </w:r>
      <w:r>
        <w:rPr>
          <w:rFonts w:ascii="Calibri" w:hAnsi="Calibri" w:cs="Calibri"/>
          <w:sz w:val="22"/>
          <w:szCs w:val="22"/>
        </w:rPr>
        <w:t xml:space="preserve">2011. 10 pages (In press). </w:t>
      </w:r>
    </w:p>
    <w:p w:rsidR="00BC61EE" w:rsidRDefault="00BC61EE" w:rsidP="00BC61EE">
      <w:pPr>
        <w:pStyle w:val="Default"/>
        <w:ind w:left="851" w:right="-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[Acceptance rate : 26% (44/172)]</w:t>
      </w:r>
    </w:p>
    <w:p w:rsidR="00BC61EE" w:rsidRDefault="00BC61EE" w:rsidP="000336AB">
      <w:pPr>
        <w:pStyle w:val="Default"/>
        <w:ind w:left="851" w:hanging="851"/>
        <w:jc w:val="both"/>
        <w:rPr>
          <w:rFonts w:ascii="Calibri" w:hAnsi="Calibri" w:cs="Calibri"/>
          <w:sz w:val="8"/>
          <w:szCs w:val="8"/>
        </w:rPr>
      </w:pPr>
    </w:p>
    <w:p w:rsidR="006819E8" w:rsidRPr="00170497" w:rsidRDefault="006819E8" w:rsidP="000336AB">
      <w:pPr>
        <w:pStyle w:val="Default"/>
        <w:ind w:left="851" w:hanging="851"/>
        <w:jc w:val="both"/>
        <w:rPr>
          <w:rFonts w:ascii="Calibri" w:hAnsi="Calibri" w:cs="Calibri"/>
          <w:sz w:val="8"/>
          <w:szCs w:val="8"/>
        </w:rPr>
      </w:pPr>
    </w:p>
    <w:p w:rsidR="00E16177" w:rsidRDefault="000336AB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[J3-C5</w:t>
      </w:r>
      <w:r w:rsidR="00C36F1F">
        <w:rPr>
          <w:rFonts w:ascii="Calibri" w:hAnsi="Calibri" w:cs="Calibri"/>
          <w:sz w:val="22"/>
          <w:szCs w:val="22"/>
        </w:rPr>
        <w:t xml:space="preserve">*] </w:t>
      </w:r>
      <w:r w:rsidR="00C36F1F" w:rsidRPr="00040303">
        <w:rPr>
          <w:rFonts w:ascii="Calibri" w:hAnsi="Calibri" w:cs="Calibri"/>
          <w:sz w:val="22"/>
          <w:szCs w:val="22"/>
        </w:rPr>
        <w:t xml:space="preserve">A. Bezerianos, </w:t>
      </w:r>
      <w:r w:rsidR="00C36F1F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C36F1F" w:rsidRPr="00040303">
        <w:rPr>
          <w:rFonts w:ascii="Calibri" w:hAnsi="Calibri" w:cs="Calibri"/>
          <w:sz w:val="22"/>
          <w:szCs w:val="22"/>
        </w:rPr>
        <w:t xml:space="preserve">, P. Dragicevic, N. Elmqvist and J.D. Fekete </w:t>
      </w:r>
      <w:r w:rsidR="00C36F1F" w:rsidRPr="00040303">
        <w:rPr>
          <w:rFonts w:ascii="Calibri" w:hAnsi="Calibri" w:cs="Calibri"/>
          <w:b/>
          <w:bCs/>
          <w:sz w:val="22"/>
          <w:szCs w:val="22"/>
        </w:rPr>
        <w:t>GraphDice: A System for Exploring Multivariate Social Networks</w:t>
      </w:r>
      <w:r w:rsidR="00C36F1F" w:rsidRPr="00040303">
        <w:rPr>
          <w:rFonts w:ascii="Calibri" w:hAnsi="Calibri" w:cs="Calibri"/>
          <w:sz w:val="22"/>
          <w:szCs w:val="22"/>
        </w:rPr>
        <w:t xml:space="preserve"> </w:t>
      </w:r>
      <w:r w:rsidR="00C36F1F" w:rsidRPr="00C36F1F">
        <w:rPr>
          <w:rFonts w:ascii="Calibri" w:hAnsi="Calibri" w:cs="Calibri"/>
          <w:i/>
          <w:iCs/>
          <w:sz w:val="22"/>
          <w:szCs w:val="22"/>
        </w:rPr>
        <w:t>In Computer Gr</w:t>
      </w:r>
      <w:r w:rsidR="001800FC">
        <w:rPr>
          <w:rFonts w:ascii="Calibri" w:hAnsi="Calibri" w:cs="Calibri"/>
          <w:i/>
          <w:iCs/>
          <w:sz w:val="22"/>
          <w:szCs w:val="22"/>
        </w:rPr>
        <w:t>aphics Forum (Proc. EuroVis</w:t>
      </w:r>
      <w:r w:rsidR="00C36F1F" w:rsidRPr="00C36F1F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="00CD30FD">
        <w:rPr>
          <w:rFonts w:ascii="Calibri" w:hAnsi="Calibri" w:cs="Calibri"/>
          <w:i/>
          <w:iCs/>
          <w:sz w:val="22"/>
          <w:szCs w:val="22"/>
        </w:rPr>
        <w:t>10</w:t>
      </w:r>
      <w:r w:rsidR="00C36F1F" w:rsidRPr="00C36F1F">
        <w:rPr>
          <w:rFonts w:ascii="Calibri" w:hAnsi="Calibri" w:cs="Calibri"/>
          <w:i/>
          <w:iCs/>
          <w:sz w:val="22"/>
          <w:szCs w:val="22"/>
        </w:rPr>
        <w:t>(3):863-872, 2010</w:t>
      </w:r>
      <w:r w:rsidR="00BC61EE">
        <w:rPr>
          <w:rFonts w:ascii="Calibri" w:hAnsi="Calibri" w:cs="Calibri"/>
          <w:i/>
          <w:iCs/>
          <w:sz w:val="22"/>
          <w:szCs w:val="22"/>
        </w:rPr>
        <w:t>.</w:t>
      </w:r>
      <w:r w:rsidR="00C36F1F" w:rsidRPr="00C36F1F">
        <w:rPr>
          <w:rFonts w:ascii="Calibri" w:hAnsi="Calibri" w:cs="Calibri"/>
          <w:i/>
          <w:iCs/>
          <w:sz w:val="22"/>
          <w:szCs w:val="22"/>
        </w:rPr>
        <w:t xml:space="preserve"> </w:t>
      </w:r>
    </w:p>
    <w:p w:rsidR="00C36F1F" w:rsidRDefault="00C36F1F" w:rsidP="00BC61EE">
      <w:pPr>
        <w:pStyle w:val="Default"/>
        <w:ind w:left="851" w:hanging="131"/>
        <w:jc w:val="right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[</w:t>
      </w:r>
      <w:r w:rsidR="0020378D">
        <w:rPr>
          <w:b/>
          <w:bCs/>
          <w:sz w:val="16"/>
          <w:szCs w:val="16"/>
        </w:rPr>
        <w:t xml:space="preserve">Acceptance Rate </w:t>
      </w:r>
      <w:r>
        <w:rPr>
          <w:b/>
          <w:bCs/>
          <w:sz w:val="16"/>
          <w:szCs w:val="16"/>
        </w:rPr>
        <w:t>29%</w:t>
      </w:r>
      <w:r w:rsidR="00CD30FD">
        <w:rPr>
          <w:b/>
          <w:bCs/>
          <w:sz w:val="16"/>
          <w:szCs w:val="16"/>
        </w:rPr>
        <w:t xml:space="preserve"> (48/164)</w:t>
      </w:r>
      <w:r>
        <w:rPr>
          <w:b/>
          <w:bCs/>
          <w:sz w:val="16"/>
          <w:szCs w:val="16"/>
        </w:rPr>
        <w:t>]</w:t>
      </w:r>
    </w:p>
    <w:p w:rsidR="0020378D" w:rsidRDefault="0020378D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0336AB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9F30E9" w:rsidRDefault="000336AB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[J2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9F30E9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9F30E9">
        <w:rPr>
          <w:rFonts w:ascii="Calibri" w:hAnsi="Calibri" w:cs="Calibri"/>
          <w:sz w:val="22"/>
          <w:szCs w:val="22"/>
        </w:rPr>
        <w:t xml:space="preserve">, M. Delest and J.P. Domenger </w:t>
      </w:r>
      <w:r w:rsidR="009F30E9">
        <w:rPr>
          <w:rFonts w:ascii="Calibri" w:hAnsi="Calibri" w:cs="Calibri"/>
          <w:b/>
          <w:bCs/>
          <w:color w:val="0D0D0D"/>
          <w:sz w:val="22"/>
          <w:szCs w:val="22"/>
        </w:rPr>
        <w:t xml:space="preserve">A heuristic for the retrieval of objects in video in the framework of the rough indexing paradigm </w:t>
      </w:r>
      <w:r w:rsidR="009F30E9">
        <w:rPr>
          <w:rFonts w:ascii="Calibri" w:hAnsi="Calibri" w:cs="Calibri"/>
          <w:i/>
          <w:iCs/>
          <w:sz w:val="22"/>
          <w:szCs w:val="22"/>
        </w:rPr>
        <w:t xml:space="preserve">Signal Processing: Image Communication (SPIC), 22:622-634, 2007 </w:t>
      </w:r>
    </w:p>
    <w:p w:rsid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E23255" w:rsidRDefault="0020378D" w:rsidP="0020378D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336AB">
        <w:rPr>
          <w:rFonts w:ascii="Calibri" w:hAnsi="Calibri" w:cs="Calibri"/>
          <w:sz w:val="22"/>
          <w:szCs w:val="22"/>
        </w:rPr>
        <w:t>[J1</w:t>
      </w:r>
      <w:r w:rsidR="00040303">
        <w:rPr>
          <w:rFonts w:ascii="Calibri" w:hAnsi="Calibri" w:cs="Calibri"/>
          <w:sz w:val="22"/>
          <w:szCs w:val="22"/>
        </w:rPr>
        <w:t>]</w:t>
      </w:r>
      <w:r w:rsidR="009F30E9">
        <w:rPr>
          <w:rFonts w:ascii="Calibri" w:hAnsi="Calibri" w:cs="Calibri"/>
          <w:sz w:val="22"/>
          <w:szCs w:val="22"/>
        </w:rPr>
        <w:tab/>
      </w:r>
      <w:r w:rsidR="009F30E9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9F30E9">
        <w:rPr>
          <w:rFonts w:ascii="Calibri" w:hAnsi="Calibri" w:cs="Calibri"/>
          <w:sz w:val="22"/>
          <w:szCs w:val="22"/>
        </w:rPr>
        <w:t xml:space="preserve">, J.P. Domenger, J. Benois-Pineau and M. Delest </w:t>
      </w:r>
      <w:r w:rsidR="009F30E9">
        <w:rPr>
          <w:rFonts w:ascii="Calibri" w:hAnsi="Calibri" w:cs="Calibri"/>
          <w:b/>
          <w:bCs/>
          <w:color w:val="0D0D0D"/>
          <w:sz w:val="22"/>
          <w:szCs w:val="22"/>
        </w:rPr>
        <w:t xml:space="preserve">Retrieval of objects in video by similarity based on graph matching </w:t>
      </w:r>
      <w:r w:rsidR="009F30E9">
        <w:rPr>
          <w:rFonts w:ascii="Calibri" w:hAnsi="Calibri" w:cs="Calibri"/>
          <w:i/>
          <w:iCs/>
          <w:sz w:val="22"/>
          <w:szCs w:val="22"/>
        </w:rPr>
        <w:t>Pattern Recognition Letter, 28(8):939-949 - Jun 2007</w:t>
      </w: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Pr="00C27180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4629D" w:rsidRPr="006819E8" w:rsidRDefault="00E23255" w:rsidP="006819E8">
      <w:pPr>
        <w:pStyle w:val="Default"/>
        <w:rPr>
          <w:rFonts w:ascii="Lucida Fax" w:hAnsi="Lucida Fax"/>
          <w:b/>
          <w:bCs/>
          <w:sz w:val="22"/>
          <w:szCs w:val="22"/>
        </w:rPr>
      </w:pPr>
      <w:r w:rsidRPr="006819E8">
        <w:rPr>
          <w:rFonts w:ascii="Lucida Fax" w:hAnsi="Lucida Fax"/>
          <w:b/>
          <w:bCs/>
          <w:sz w:val="22"/>
          <w:szCs w:val="22"/>
        </w:rPr>
        <w:t xml:space="preserve">Refereed </w:t>
      </w:r>
      <w:r w:rsidR="00040303" w:rsidRPr="006819E8">
        <w:rPr>
          <w:rFonts w:ascii="Lucida Fax" w:hAnsi="Lucida Fax"/>
          <w:b/>
          <w:bCs/>
          <w:sz w:val="22"/>
          <w:szCs w:val="22"/>
        </w:rPr>
        <w:t xml:space="preserve">Full-Length </w:t>
      </w:r>
      <w:r w:rsidRPr="006819E8">
        <w:rPr>
          <w:rFonts w:ascii="Lucida Fax" w:hAnsi="Lucida Fax"/>
          <w:b/>
          <w:bCs/>
          <w:sz w:val="22"/>
          <w:szCs w:val="22"/>
        </w:rPr>
        <w:t>Papers in International Conference Proceedings</w:t>
      </w:r>
    </w:p>
    <w:p w:rsidR="00BC61EE" w:rsidRPr="00BC61EE" w:rsidRDefault="00BC61EE" w:rsidP="00C36F1F">
      <w:pPr>
        <w:pStyle w:val="Default"/>
        <w:jc w:val="both"/>
        <w:rPr>
          <w:b/>
          <w:bCs/>
          <w:sz w:val="16"/>
          <w:szCs w:val="16"/>
        </w:rPr>
      </w:pPr>
    </w:p>
    <w:p w:rsidR="00E4629D" w:rsidRDefault="00E4629D" w:rsidP="00E4629D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[C9</w:t>
      </w:r>
      <w:r w:rsidR="00CD30FD">
        <w:rPr>
          <w:rFonts w:ascii="Calibri" w:hAnsi="Calibri" w:cs="Calibri"/>
          <w:sz w:val="22"/>
          <w:szCs w:val="22"/>
        </w:rPr>
        <w:t>]</w:t>
      </w:r>
      <w:r w:rsidR="00CD30FD">
        <w:rPr>
          <w:rFonts w:ascii="Calibri" w:hAnsi="Calibri" w:cs="Calibri"/>
          <w:sz w:val="22"/>
          <w:szCs w:val="22"/>
        </w:rPr>
        <w:tab/>
        <w:t>P. Dragicevic</w:t>
      </w:r>
      <w:r>
        <w:rPr>
          <w:rFonts w:ascii="Calibri" w:hAnsi="Calibri" w:cs="Calibri"/>
          <w:sz w:val="22"/>
          <w:szCs w:val="22"/>
        </w:rPr>
        <w:t>,</w:t>
      </w:r>
      <w:r w:rsidR="00CD30FD">
        <w:rPr>
          <w:rFonts w:ascii="Calibri" w:hAnsi="Calibri" w:cs="Calibri"/>
          <w:sz w:val="22"/>
          <w:szCs w:val="22"/>
        </w:rPr>
        <w:t xml:space="preserve"> S. Huot and</w:t>
      </w:r>
      <w:r>
        <w:rPr>
          <w:rFonts w:ascii="Calibri" w:hAnsi="Calibri" w:cs="Calibri"/>
          <w:sz w:val="22"/>
          <w:szCs w:val="22"/>
        </w:rPr>
        <w:t xml:space="preserve">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 </w:t>
      </w:r>
      <w:r w:rsidR="0020378D">
        <w:rPr>
          <w:rFonts w:ascii="Calibri" w:hAnsi="Calibri" w:cs="Calibri"/>
          <w:b/>
          <w:bCs/>
          <w:sz w:val="22"/>
          <w:szCs w:val="22"/>
        </w:rPr>
        <w:t>Gliimpse</w:t>
      </w:r>
      <w:r w:rsidRPr="00C27180">
        <w:rPr>
          <w:rFonts w:ascii="Calibri" w:hAnsi="Calibri" w:cs="Calibri"/>
          <w:b/>
          <w:bCs/>
          <w:sz w:val="22"/>
          <w:szCs w:val="22"/>
        </w:rPr>
        <w:t xml:space="preserve">: </w:t>
      </w:r>
      <w:r w:rsidR="0020378D">
        <w:rPr>
          <w:rFonts w:ascii="Calibri" w:hAnsi="Calibri" w:cs="Calibri"/>
          <w:b/>
          <w:bCs/>
          <w:sz w:val="22"/>
          <w:szCs w:val="22"/>
        </w:rPr>
        <w:t>Animat</w:t>
      </w:r>
      <w:r w:rsidRPr="00C27180">
        <w:rPr>
          <w:rFonts w:ascii="Calibri" w:hAnsi="Calibri" w:cs="Calibri"/>
          <w:b/>
          <w:bCs/>
          <w:sz w:val="22"/>
          <w:szCs w:val="22"/>
        </w:rPr>
        <w:t xml:space="preserve">ing </w:t>
      </w:r>
      <w:r w:rsidR="0020378D">
        <w:rPr>
          <w:rFonts w:ascii="Calibri" w:hAnsi="Calibri" w:cs="Calibri"/>
          <w:b/>
          <w:bCs/>
          <w:sz w:val="22"/>
          <w:szCs w:val="22"/>
        </w:rPr>
        <w:t>from Markup Code to Rendered Documents and Vice-Versa</w:t>
      </w:r>
      <w:r>
        <w:rPr>
          <w:rFonts w:ascii="Calibri" w:hAnsi="Calibri" w:cs="Calibri"/>
          <w:sz w:val="22"/>
          <w:szCs w:val="22"/>
        </w:rPr>
        <w:t xml:space="preserve">, </w:t>
      </w:r>
      <w:r w:rsidR="0020378D">
        <w:rPr>
          <w:rFonts w:ascii="Calibri" w:hAnsi="Calibri" w:cs="Calibri"/>
          <w:sz w:val="22"/>
          <w:szCs w:val="22"/>
        </w:rPr>
        <w:t>UIST</w:t>
      </w:r>
      <w:r>
        <w:rPr>
          <w:rFonts w:ascii="Calibri" w:hAnsi="Calibri" w:cs="Calibri"/>
          <w:i/>
          <w:iCs/>
          <w:sz w:val="22"/>
          <w:szCs w:val="22"/>
        </w:rPr>
        <w:t xml:space="preserve"> '11</w:t>
      </w:r>
      <w:r w:rsidRPr="00001192">
        <w:rPr>
          <w:rFonts w:ascii="Calibri" w:hAnsi="Calibri" w:cs="Calibri"/>
          <w:i/>
          <w:iCs/>
          <w:sz w:val="22"/>
          <w:szCs w:val="22"/>
        </w:rPr>
        <w:t xml:space="preserve">: </w:t>
      </w:r>
      <w:r w:rsidR="0020378D">
        <w:rPr>
          <w:rFonts w:ascii="Calibri" w:hAnsi="Calibri" w:cs="Calibri"/>
          <w:i/>
          <w:iCs/>
          <w:sz w:val="22"/>
          <w:szCs w:val="22"/>
        </w:rPr>
        <w:t>ACM Symposium on User Interface Software and Technology</w:t>
      </w:r>
      <w:r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20378D">
        <w:rPr>
          <w:rFonts w:ascii="Calibri" w:hAnsi="Calibri" w:cs="Calibri"/>
          <w:i/>
          <w:iCs/>
          <w:sz w:val="22"/>
          <w:szCs w:val="22"/>
        </w:rPr>
        <w:t xml:space="preserve">Oct. </w:t>
      </w:r>
      <w:r w:rsidR="00CD30FD">
        <w:rPr>
          <w:rFonts w:ascii="Calibri" w:hAnsi="Calibri" w:cs="Calibri"/>
          <w:sz w:val="22"/>
          <w:szCs w:val="22"/>
        </w:rPr>
        <w:t>2011</w:t>
      </w:r>
      <w:r>
        <w:rPr>
          <w:rFonts w:ascii="Calibri" w:hAnsi="Calibri" w:cs="Calibri"/>
          <w:sz w:val="22"/>
          <w:szCs w:val="22"/>
        </w:rPr>
        <w:t>.</w:t>
      </w:r>
      <w:r w:rsidR="0020378D">
        <w:rPr>
          <w:rFonts w:ascii="Calibri" w:hAnsi="Calibri" w:cs="Calibri"/>
          <w:sz w:val="22"/>
          <w:szCs w:val="22"/>
        </w:rPr>
        <w:t xml:space="preserve"> 6 pages (In press)</w:t>
      </w:r>
    </w:p>
    <w:p w:rsidR="006819E8" w:rsidRDefault="006819E8" w:rsidP="0020378D">
      <w:pPr>
        <w:pStyle w:val="Default"/>
        <w:ind w:left="851" w:right="-1" w:hanging="720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Default="006819E8" w:rsidP="0020378D">
      <w:pPr>
        <w:pStyle w:val="Default"/>
        <w:ind w:left="851" w:right="-1" w:hanging="720"/>
        <w:jc w:val="both"/>
        <w:rPr>
          <w:rFonts w:ascii="Calibri" w:hAnsi="Calibri" w:cs="Calibri"/>
          <w:i/>
          <w:iCs/>
          <w:sz w:val="8"/>
          <w:szCs w:val="8"/>
        </w:rPr>
      </w:pPr>
    </w:p>
    <w:p w:rsidR="00BC61EE" w:rsidRDefault="00C27180" w:rsidP="0020378D">
      <w:pPr>
        <w:pStyle w:val="Default"/>
        <w:ind w:left="851" w:right="-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[C7]</w:t>
      </w:r>
      <w:r>
        <w:rPr>
          <w:rFonts w:ascii="Calibri" w:hAnsi="Calibri" w:cs="Calibri"/>
          <w:sz w:val="22"/>
          <w:szCs w:val="22"/>
        </w:rPr>
        <w:tab/>
        <w:t xml:space="preserve">J. Zhao, </w:t>
      </w:r>
      <w:r w:rsidRPr="00C27180">
        <w:rPr>
          <w:rFonts w:ascii="Calibri" w:hAnsi="Calibri" w:cs="Calibri"/>
          <w:sz w:val="22"/>
          <w:szCs w:val="22"/>
          <w:u w:val="single"/>
        </w:rPr>
        <w:t>F. Chevalier</w:t>
      </w:r>
      <w:r>
        <w:rPr>
          <w:rFonts w:ascii="Calibri" w:hAnsi="Calibri" w:cs="Calibri"/>
          <w:sz w:val="22"/>
          <w:szCs w:val="22"/>
        </w:rPr>
        <w:t xml:space="preserve"> and R. Balakrishnan </w:t>
      </w:r>
      <w:r w:rsidRPr="00C27180">
        <w:rPr>
          <w:rFonts w:ascii="Calibri" w:hAnsi="Calibri" w:cs="Calibri"/>
          <w:b/>
          <w:bCs/>
          <w:sz w:val="22"/>
          <w:szCs w:val="22"/>
        </w:rPr>
        <w:t>KronoMiner: Using Multi-Foci Navigation for the Visual Exploration of Time-Series Data</w:t>
      </w:r>
      <w:r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i/>
          <w:iCs/>
          <w:sz w:val="22"/>
          <w:szCs w:val="22"/>
        </w:rPr>
        <w:t>CHI '11</w:t>
      </w:r>
      <w:r w:rsidRPr="00001192">
        <w:rPr>
          <w:rFonts w:ascii="Calibri" w:hAnsi="Calibri" w:cs="Calibri"/>
          <w:i/>
          <w:iCs/>
          <w:sz w:val="22"/>
          <w:szCs w:val="22"/>
        </w:rPr>
        <w:t>: Proceedings of the SIGCHI conference on Human Factors in computing syst</w:t>
      </w:r>
      <w:r>
        <w:rPr>
          <w:rFonts w:ascii="Calibri" w:hAnsi="Calibri" w:cs="Calibri"/>
          <w:i/>
          <w:iCs/>
          <w:sz w:val="22"/>
          <w:szCs w:val="22"/>
        </w:rPr>
        <w:t xml:space="preserve">ems, </w:t>
      </w:r>
      <w:r w:rsidR="00CD30FD">
        <w:rPr>
          <w:rFonts w:ascii="Calibri" w:hAnsi="Calibri" w:cs="Calibri"/>
          <w:i/>
          <w:iCs/>
          <w:sz w:val="22"/>
          <w:szCs w:val="22"/>
        </w:rPr>
        <w:t xml:space="preserve">pp. 1737-1746, May </w:t>
      </w:r>
      <w:r w:rsidR="00CD30FD">
        <w:rPr>
          <w:rFonts w:ascii="Calibri" w:hAnsi="Calibri" w:cs="Calibri"/>
          <w:sz w:val="22"/>
          <w:szCs w:val="22"/>
        </w:rPr>
        <w:t xml:space="preserve">2011. </w:t>
      </w:r>
      <w:r w:rsidR="00BC61EE">
        <w:rPr>
          <w:rFonts w:ascii="Calibri" w:hAnsi="Calibri" w:cs="Calibri"/>
          <w:sz w:val="22"/>
          <w:szCs w:val="22"/>
        </w:rPr>
        <w:t xml:space="preserve">                                                        </w:t>
      </w:r>
      <w:r w:rsidR="00BC61EE">
        <w:rPr>
          <w:b/>
          <w:bCs/>
          <w:sz w:val="16"/>
          <w:szCs w:val="16"/>
        </w:rPr>
        <w:t>[Acceptance rate : 26% (400/1540)]</w:t>
      </w:r>
    </w:p>
    <w:p w:rsid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170497" w:rsidRDefault="0020378D" w:rsidP="00170497">
      <w:pPr>
        <w:pStyle w:val="Default"/>
        <w:ind w:left="851" w:right="-1" w:hanging="720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40303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6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040303" w:rsidRPr="00040303">
        <w:rPr>
          <w:rFonts w:ascii="Calibri" w:hAnsi="Calibri" w:cs="Calibri"/>
          <w:sz w:val="22"/>
          <w:szCs w:val="22"/>
        </w:rPr>
        <w:t xml:space="preserve">N. Boukelifa, </w:t>
      </w:r>
      <w:r w:rsidR="00040303" w:rsidRPr="00040303">
        <w:rPr>
          <w:rFonts w:ascii="Calibri" w:hAnsi="Calibri" w:cs="Calibri"/>
          <w:sz w:val="22"/>
          <w:szCs w:val="22"/>
          <w:u w:val="single"/>
        </w:rPr>
        <w:t>F.</w:t>
      </w:r>
      <w:r w:rsidR="00C27180">
        <w:rPr>
          <w:rFonts w:ascii="Calibri" w:hAnsi="Calibri" w:cs="Calibri"/>
          <w:sz w:val="22"/>
          <w:szCs w:val="22"/>
          <w:u w:val="single"/>
        </w:rPr>
        <w:t xml:space="preserve"> </w:t>
      </w:r>
      <w:r w:rsidR="00040303" w:rsidRPr="00040303">
        <w:rPr>
          <w:rFonts w:ascii="Calibri" w:hAnsi="Calibri" w:cs="Calibri"/>
          <w:sz w:val="22"/>
          <w:szCs w:val="22"/>
          <w:u w:val="single"/>
        </w:rPr>
        <w:t>Chevalier</w:t>
      </w:r>
      <w:r w:rsidR="00040303" w:rsidRPr="00040303">
        <w:rPr>
          <w:rFonts w:ascii="Calibri" w:hAnsi="Calibri" w:cs="Calibri"/>
          <w:sz w:val="22"/>
          <w:szCs w:val="22"/>
        </w:rPr>
        <w:t xml:space="preserve"> and J.D. Fekete </w:t>
      </w:r>
      <w:r w:rsidR="00040303" w:rsidRPr="00040303">
        <w:rPr>
          <w:rFonts w:ascii="Calibri" w:hAnsi="Calibri" w:cs="Calibri"/>
          <w:b/>
          <w:bCs/>
          <w:sz w:val="22"/>
          <w:szCs w:val="22"/>
        </w:rPr>
        <w:t xml:space="preserve">Real-time Aggregation of Wikipedia Data for Visual Analytics </w:t>
      </w:r>
      <w:r w:rsidR="00040303" w:rsidRPr="00040303">
        <w:rPr>
          <w:rFonts w:ascii="Calibri" w:hAnsi="Calibri" w:cs="Calibri"/>
          <w:i/>
          <w:iCs/>
          <w:sz w:val="22"/>
          <w:szCs w:val="22"/>
        </w:rPr>
        <w:t>VAST'10: Proceedings of the 2010 IEEE Symposium on Visual Analytics Scie</w:t>
      </w:r>
      <w:r w:rsidR="00BB01E2">
        <w:rPr>
          <w:rFonts w:ascii="Calibri" w:hAnsi="Calibri" w:cs="Calibri"/>
          <w:i/>
          <w:iCs/>
          <w:sz w:val="22"/>
          <w:szCs w:val="22"/>
        </w:rPr>
        <w:t xml:space="preserve">nce and Technology, 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pp. </w:t>
      </w:r>
      <w:r w:rsidR="00E16177">
        <w:rPr>
          <w:rFonts w:ascii="Calibri" w:hAnsi="Calibri" w:cs="Calibri"/>
          <w:i/>
          <w:iCs/>
          <w:sz w:val="22"/>
          <w:szCs w:val="22"/>
        </w:rPr>
        <w:t>147-154</w:t>
      </w:r>
      <w:r w:rsidR="003E47BA">
        <w:rPr>
          <w:rFonts w:ascii="Calibri" w:hAnsi="Calibri" w:cs="Calibri"/>
          <w:i/>
          <w:iCs/>
          <w:sz w:val="22"/>
          <w:szCs w:val="22"/>
        </w:rPr>
        <w:t>, Oct.</w:t>
      </w:r>
      <w:r w:rsidR="00BB01E2">
        <w:rPr>
          <w:rFonts w:ascii="Calibri" w:hAnsi="Calibri" w:cs="Calibri"/>
          <w:i/>
          <w:iCs/>
          <w:sz w:val="22"/>
          <w:szCs w:val="22"/>
        </w:rPr>
        <w:t xml:space="preserve"> 2010</w:t>
      </w:r>
      <w:r w:rsidR="00E16177">
        <w:rPr>
          <w:rFonts w:ascii="Calibri" w:hAnsi="Calibri" w:cs="Calibri"/>
          <w:i/>
          <w:iCs/>
          <w:sz w:val="22"/>
          <w:szCs w:val="22"/>
        </w:rPr>
        <w:t>.</w:t>
      </w:r>
      <w:r w:rsidR="00170497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                                                                  </w:t>
      </w:r>
      <w:r w:rsidR="00170497" w:rsidRPr="0004030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170497">
        <w:rPr>
          <w:b/>
          <w:bCs/>
          <w:sz w:val="16"/>
          <w:szCs w:val="16"/>
        </w:rPr>
        <w:t>[Acceptance rate : 22% (26/94)]</w:t>
      </w:r>
    </w:p>
    <w:p w:rsidR="00BC61EE" w:rsidRPr="00170497" w:rsidRDefault="00BC61EE" w:rsidP="0020378D">
      <w:pPr>
        <w:pStyle w:val="Default"/>
        <w:ind w:left="851" w:right="-1" w:hanging="720"/>
        <w:jc w:val="both"/>
        <w:rPr>
          <w:rFonts w:ascii="Calibri" w:hAnsi="Calibri" w:cs="Calibri"/>
          <w:i/>
          <w:iCs/>
          <w:sz w:val="8"/>
          <w:szCs w:val="8"/>
        </w:rPr>
      </w:pPr>
    </w:p>
    <w:p w:rsidR="0020378D" w:rsidRP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170497" w:rsidRDefault="0020378D" w:rsidP="00170497">
      <w:pPr>
        <w:pStyle w:val="Default"/>
        <w:ind w:left="851" w:hanging="720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36F1F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4</w:t>
      </w:r>
      <w:r w:rsidR="00040303">
        <w:rPr>
          <w:rFonts w:ascii="Calibri" w:hAnsi="Calibri" w:cs="Calibri"/>
          <w:sz w:val="22"/>
          <w:szCs w:val="22"/>
        </w:rPr>
        <w:t xml:space="preserve">] </w:t>
      </w:r>
      <w:r w:rsidR="00040303">
        <w:rPr>
          <w:rFonts w:ascii="Calibri" w:hAnsi="Calibri" w:cs="Calibri"/>
          <w:sz w:val="22"/>
          <w:szCs w:val="22"/>
        </w:rPr>
        <w:tab/>
      </w:r>
      <w:r w:rsidR="00040303" w:rsidRPr="00040303">
        <w:rPr>
          <w:rFonts w:ascii="Calibri" w:hAnsi="Calibri" w:cs="Calibri"/>
          <w:sz w:val="22"/>
          <w:szCs w:val="22"/>
        </w:rPr>
        <w:t xml:space="preserve">N. Riche, B. Lee and </w:t>
      </w:r>
      <w:r w:rsidR="00040303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040303" w:rsidRPr="00040303">
        <w:rPr>
          <w:rFonts w:ascii="Calibri" w:hAnsi="Calibri" w:cs="Calibri"/>
          <w:sz w:val="22"/>
          <w:szCs w:val="22"/>
        </w:rPr>
        <w:t xml:space="preserve"> </w:t>
      </w:r>
      <w:r w:rsidR="00040303" w:rsidRPr="00040303">
        <w:rPr>
          <w:rFonts w:ascii="Calibri" w:hAnsi="Calibri" w:cs="Calibri"/>
          <w:b/>
          <w:bCs/>
          <w:sz w:val="22"/>
          <w:szCs w:val="22"/>
        </w:rPr>
        <w:t>iChase: Supporting Exploration and Awareness of Editing Activities on Wikipedia</w:t>
      </w:r>
      <w:r w:rsidR="00040303" w:rsidRPr="00040303">
        <w:rPr>
          <w:rFonts w:ascii="Calibri" w:hAnsi="Calibri" w:cs="Calibri"/>
          <w:sz w:val="22"/>
          <w:szCs w:val="22"/>
        </w:rPr>
        <w:t xml:space="preserve"> </w:t>
      </w:r>
      <w:r w:rsidR="00040303" w:rsidRPr="00040303">
        <w:rPr>
          <w:rFonts w:ascii="Calibri" w:hAnsi="Calibri" w:cs="Calibri"/>
          <w:i/>
          <w:iCs/>
          <w:sz w:val="22"/>
          <w:szCs w:val="22"/>
        </w:rPr>
        <w:t>AV</w:t>
      </w:r>
      <w:r w:rsidR="00CD30FD">
        <w:rPr>
          <w:rFonts w:ascii="Calibri" w:hAnsi="Calibri" w:cs="Calibri"/>
          <w:i/>
          <w:iCs/>
          <w:sz w:val="22"/>
          <w:szCs w:val="22"/>
        </w:rPr>
        <w:t>I '10: Proceedings of AVI 2010, pp</w:t>
      </w:r>
      <w:r w:rsidR="003E47BA">
        <w:rPr>
          <w:rFonts w:ascii="Calibri" w:hAnsi="Calibri" w:cs="Calibri"/>
          <w:i/>
          <w:iCs/>
          <w:sz w:val="22"/>
          <w:szCs w:val="22"/>
        </w:rPr>
        <w:t>.</w:t>
      </w:r>
      <w:r w:rsidR="00CD30FD">
        <w:rPr>
          <w:rFonts w:ascii="Calibri" w:hAnsi="Calibri" w:cs="Calibri"/>
          <w:i/>
          <w:iCs/>
          <w:sz w:val="22"/>
          <w:szCs w:val="22"/>
        </w:rPr>
        <w:t>56-66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, </w:t>
      </w:r>
      <w:r w:rsidR="00040303" w:rsidRPr="00040303">
        <w:rPr>
          <w:rFonts w:ascii="Calibri" w:hAnsi="Calibri" w:cs="Calibri"/>
          <w:i/>
          <w:iCs/>
          <w:sz w:val="22"/>
          <w:szCs w:val="22"/>
        </w:rPr>
        <w:t>May</w:t>
      </w:r>
      <w:r w:rsidR="00F764B4">
        <w:rPr>
          <w:rFonts w:ascii="Calibri" w:hAnsi="Calibri" w:cs="Calibri"/>
          <w:i/>
          <w:iCs/>
          <w:sz w:val="22"/>
          <w:szCs w:val="22"/>
        </w:rPr>
        <w:t xml:space="preserve"> 2010</w:t>
      </w:r>
      <w:r w:rsidR="00001192">
        <w:rPr>
          <w:rFonts w:ascii="Calibri" w:hAnsi="Calibri" w:cs="Calibri"/>
          <w:i/>
          <w:iCs/>
          <w:sz w:val="22"/>
          <w:szCs w:val="22"/>
        </w:rPr>
        <w:t>.</w:t>
      </w:r>
      <w:r w:rsidR="00CD30FD" w:rsidRPr="00CD30FD">
        <w:rPr>
          <w:b/>
          <w:bCs/>
          <w:sz w:val="16"/>
          <w:szCs w:val="16"/>
        </w:rPr>
        <w:t xml:space="preserve"> </w:t>
      </w:r>
      <w:r w:rsidR="00170497">
        <w:rPr>
          <w:b/>
          <w:bCs/>
          <w:sz w:val="16"/>
          <w:szCs w:val="16"/>
        </w:rPr>
        <w:t xml:space="preserve">                             [Acceptance rate : 20% (27/133)]</w:t>
      </w:r>
    </w:p>
    <w:p w:rsidR="0020378D" w:rsidRDefault="0020378D" w:rsidP="00170497">
      <w:pPr>
        <w:pStyle w:val="Default"/>
        <w:ind w:left="851" w:hanging="851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170497">
      <w:pPr>
        <w:pStyle w:val="Default"/>
        <w:ind w:left="851" w:hanging="851"/>
        <w:rPr>
          <w:rFonts w:ascii="Calibri" w:hAnsi="Calibri" w:cs="Calibri"/>
          <w:i/>
          <w:iCs/>
          <w:sz w:val="8"/>
          <w:szCs w:val="8"/>
        </w:rPr>
      </w:pPr>
    </w:p>
    <w:p w:rsidR="00040303" w:rsidRPr="00BC61EE" w:rsidRDefault="0020378D" w:rsidP="00BC61EE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36F1F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3</w:t>
      </w:r>
      <w:r w:rsidR="00001192">
        <w:rPr>
          <w:rFonts w:ascii="Calibri" w:hAnsi="Calibri" w:cs="Calibri"/>
          <w:sz w:val="22"/>
          <w:szCs w:val="22"/>
        </w:rPr>
        <w:t xml:space="preserve">*] </w:t>
      </w:r>
      <w:r w:rsidR="00001192">
        <w:rPr>
          <w:rFonts w:ascii="Calibri" w:hAnsi="Calibri" w:cs="Calibri"/>
          <w:sz w:val="22"/>
          <w:szCs w:val="22"/>
        </w:rPr>
        <w:tab/>
      </w:r>
      <w:r w:rsidR="00001192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001192" w:rsidRPr="00001192">
        <w:rPr>
          <w:rFonts w:ascii="Calibri" w:hAnsi="Calibri" w:cs="Calibri"/>
          <w:sz w:val="22"/>
          <w:szCs w:val="22"/>
        </w:rPr>
        <w:t xml:space="preserve">, P. Dragicevic, A. Bezerianos and J.D. Fekete </w:t>
      </w:r>
      <w:r w:rsidR="00001192" w:rsidRPr="00001192">
        <w:rPr>
          <w:rFonts w:ascii="Calibri" w:hAnsi="Calibri" w:cs="Calibri"/>
          <w:b/>
          <w:bCs/>
          <w:sz w:val="22"/>
          <w:szCs w:val="22"/>
        </w:rPr>
        <w:t>Using Text Animated Transitions to Support Navigation in Document Histories</w:t>
      </w:r>
      <w:r w:rsidR="00001192" w:rsidRPr="00001192">
        <w:rPr>
          <w:rFonts w:ascii="Calibri" w:hAnsi="Calibri" w:cs="Calibri"/>
          <w:sz w:val="22"/>
          <w:szCs w:val="22"/>
        </w:rPr>
        <w:t xml:space="preserve"> </w:t>
      </w:r>
      <w:r w:rsidR="00001192" w:rsidRPr="00001192">
        <w:rPr>
          <w:rFonts w:ascii="Calibri" w:hAnsi="Calibri" w:cs="Calibri"/>
          <w:i/>
          <w:iCs/>
          <w:sz w:val="22"/>
          <w:szCs w:val="22"/>
        </w:rPr>
        <w:t>CHI '10: Proceedings of the SIGCHI conference on Human Factors in computing syst</w:t>
      </w:r>
      <w:r w:rsidR="003E47BA">
        <w:rPr>
          <w:rFonts w:ascii="Calibri" w:hAnsi="Calibri" w:cs="Calibri"/>
          <w:i/>
          <w:iCs/>
          <w:sz w:val="22"/>
          <w:szCs w:val="22"/>
        </w:rPr>
        <w:t>ems, pp.</w:t>
      </w:r>
      <w:r w:rsidR="00F764B4">
        <w:rPr>
          <w:rFonts w:ascii="Calibri" w:hAnsi="Calibri" w:cs="Calibri"/>
          <w:i/>
          <w:iCs/>
          <w:sz w:val="22"/>
          <w:szCs w:val="22"/>
        </w:rPr>
        <w:t xml:space="preserve"> 683</w:t>
      </w:r>
      <w:r w:rsidR="00BB01E2">
        <w:rPr>
          <w:rFonts w:ascii="Calibri" w:hAnsi="Calibri" w:cs="Calibri"/>
          <w:i/>
          <w:iCs/>
          <w:sz w:val="22"/>
          <w:szCs w:val="22"/>
        </w:rPr>
        <w:t>-</w:t>
      </w:r>
      <w:r w:rsidR="00F764B4">
        <w:rPr>
          <w:rFonts w:ascii="Calibri" w:hAnsi="Calibri" w:cs="Calibri"/>
          <w:i/>
          <w:iCs/>
          <w:sz w:val="22"/>
          <w:szCs w:val="22"/>
        </w:rPr>
        <w:t>692, April 2010</w:t>
      </w:r>
      <w:r w:rsidR="00E16177">
        <w:rPr>
          <w:rFonts w:ascii="Calibri" w:hAnsi="Calibri" w:cs="Calibri"/>
          <w:i/>
          <w:iCs/>
          <w:sz w:val="22"/>
          <w:szCs w:val="22"/>
        </w:rPr>
        <w:t>.</w:t>
      </w:r>
      <w:r w:rsidR="00BC61E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       </w:t>
      </w:r>
      <w:r w:rsidR="00BC61EE">
        <w:rPr>
          <w:b/>
          <w:bCs/>
          <w:sz w:val="16"/>
          <w:szCs w:val="16"/>
        </w:rPr>
        <w:t>[Acceptance rate : 22% (302/1346)]</w:t>
      </w:r>
    </w:p>
    <w:p w:rsid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BB01E2" w:rsidRDefault="0020378D" w:rsidP="0020378D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36F1F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2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S, Huot and J.D. Fekete </w:t>
      </w:r>
      <w:r w:rsidR="00E23255">
        <w:rPr>
          <w:rFonts w:ascii="Calibri" w:hAnsi="Calibri" w:cs="Calibri"/>
          <w:b/>
          <w:bCs/>
          <w:sz w:val="22"/>
          <w:szCs w:val="22"/>
        </w:rPr>
        <w:t xml:space="preserve">WikipediaViz: Conveying Article Quality for Casual Wikipedia Readers 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PacificVis’10: Proceedings of the IEEE Pacific Visualization Symposium, 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pp. </w:t>
      </w:r>
      <w:r w:rsidR="00E16177">
        <w:rPr>
          <w:rFonts w:ascii="Calibri" w:hAnsi="Calibri" w:cs="Calibri"/>
          <w:i/>
          <w:iCs/>
          <w:sz w:val="22"/>
          <w:szCs w:val="22"/>
        </w:rPr>
        <w:t>215-222</w:t>
      </w:r>
      <w:r w:rsidR="00E23255">
        <w:rPr>
          <w:rFonts w:ascii="Calibri" w:hAnsi="Calibri" w:cs="Calibri"/>
          <w:i/>
          <w:iCs/>
          <w:sz w:val="22"/>
          <w:szCs w:val="22"/>
        </w:rPr>
        <w:t>, March 2010</w:t>
      </w:r>
      <w:r w:rsidR="00001192">
        <w:rPr>
          <w:rFonts w:ascii="Calibri" w:hAnsi="Calibri" w:cs="Calibri"/>
          <w:sz w:val="22"/>
          <w:szCs w:val="22"/>
        </w:rPr>
        <w:t xml:space="preserve">. </w:t>
      </w:r>
    </w:p>
    <w:p w:rsidR="00E23255" w:rsidRDefault="00001192" w:rsidP="00BC61EE">
      <w:pPr>
        <w:pStyle w:val="Default"/>
        <w:ind w:left="851"/>
        <w:jc w:val="right"/>
        <w:rPr>
          <w:rFonts w:ascii="Calibri" w:hAnsi="Calibri" w:cs="Calibri"/>
          <w:sz w:val="22"/>
          <w:szCs w:val="22"/>
        </w:rPr>
      </w:pPr>
      <w:r>
        <w:rPr>
          <w:b/>
          <w:bCs/>
          <w:sz w:val="16"/>
          <w:szCs w:val="16"/>
        </w:rPr>
        <w:t>[Acceptance rate : 31%]</w:t>
      </w:r>
    </w:p>
    <w:p w:rsid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E23255" w:rsidRDefault="0020378D" w:rsidP="0020378D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C36F1F">
        <w:rPr>
          <w:rFonts w:ascii="Calibri" w:hAnsi="Calibri" w:cs="Calibri"/>
          <w:sz w:val="22"/>
          <w:szCs w:val="22"/>
        </w:rPr>
        <w:t>[C</w:t>
      </w:r>
      <w:r w:rsidR="00C27180">
        <w:rPr>
          <w:rFonts w:ascii="Calibri" w:hAnsi="Calibri" w:cs="Calibri"/>
          <w:sz w:val="22"/>
          <w:szCs w:val="22"/>
        </w:rPr>
        <w:t>1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 xml:space="preserve">] </w:t>
      </w:r>
      <w:r w:rsidR="00040303">
        <w:rPr>
          <w:rFonts w:ascii="Calibri" w:hAnsi="Calibri" w:cs="Calibri"/>
          <w:sz w:val="22"/>
          <w:szCs w:val="22"/>
        </w:rPr>
        <w:tab/>
      </w:r>
      <w:r w:rsidR="00E23255">
        <w:rPr>
          <w:rFonts w:ascii="Calibri" w:hAnsi="Calibri" w:cs="Calibri"/>
          <w:sz w:val="22"/>
          <w:szCs w:val="22"/>
        </w:rPr>
        <w:t xml:space="preserve">T. Moscovich, </w:t>
      </w:r>
      <w:r w:rsidR="00E23255" w:rsidRPr="00040303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N. Henry, E. Pietriga and J.D. Fekete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Topology-Aware Navigation in Large Networks </w:t>
      </w:r>
      <w:r w:rsidR="00E23255">
        <w:rPr>
          <w:rFonts w:ascii="Calibri" w:hAnsi="Calibri" w:cs="Calibri"/>
          <w:i/>
          <w:iCs/>
          <w:sz w:val="22"/>
          <w:szCs w:val="22"/>
        </w:rPr>
        <w:t>CHI '09: Proceedings of the SIGCHI conference on Human Fac</w:t>
      </w:r>
      <w:r w:rsidR="003E47BA">
        <w:rPr>
          <w:rFonts w:ascii="Calibri" w:hAnsi="Calibri" w:cs="Calibri"/>
          <w:i/>
          <w:iCs/>
          <w:sz w:val="22"/>
          <w:szCs w:val="22"/>
        </w:rPr>
        <w:t>tors in computing systems, pp.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 2319-2328,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 April 2009</w:t>
      </w:r>
      <w:r w:rsidR="00001192">
        <w:rPr>
          <w:rFonts w:ascii="Calibri" w:hAnsi="Calibri" w:cs="Calibri"/>
          <w:i/>
          <w:iCs/>
          <w:sz w:val="22"/>
          <w:szCs w:val="22"/>
        </w:rPr>
        <w:t xml:space="preserve">. </w:t>
      </w:r>
      <w:r w:rsidR="00BC61EE">
        <w:rPr>
          <w:rFonts w:ascii="Calibri" w:hAnsi="Calibri" w:cs="Calibri"/>
          <w:i/>
          <w:iCs/>
          <w:sz w:val="22"/>
          <w:szCs w:val="22"/>
        </w:rPr>
        <w:t xml:space="preserve">                                                      </w:t>
      </w:r>
      <w:r w:rsidR="00170497">
        <w:rPr>
          <w:rFonts w:ascii="Calibri" w:hAnsi="Calibri" w:cs="Calibri"/>
          <w:i/>
          <w:iCs/>
          <w:sz w:val="22"/>
          <w:szCs w:val="22"/>
        </w:rPr>
        <w:t xml:space="preserve">                             </w:t>
      </w:r>
      <w:r w:rsidR="00BC61EE">
        <w:rPr>
          <w:rFonts w:ascii="Calibri" w:hAnsi="Calibri" w:cs="Calibri"/>
          <w:i/>
          <w:iCs/>
          <w:sz w:val="22"/>
          <w:szCs w:val="22"/>
        </w:rPr>
        <w:t xml:space="preserve">      </w:t>
      </w:r>
      <w:r w:rsidR="00170497">
        <w:rPr>
          <w:rFonts w:ascii="Calibri" w:hAnsi="Calibri" w:cs="Calibri"/>
          <w:i/>
          <w:iCs/>
          <w:sz w:val="22"/>
          <w:szCs w:val="22"/>
        </w:rPr>
        <w:t xml:space="preserve">                   </w:t>
      </w:r>
      <w:r w:rsidR="00BC61EE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01192">
        <w:rPr>
          <w:b/>
          <w:bCs/>
          <w:sz w:val="16"/>
          <w:szCs w:val="16"/>
        </w:rPr>
        <w:t>[Acceptance rate : 24%</w:t>
      </w:r>
      <w:r w:rsidR="00170497">
        <w:rPr>
          <w:b/>
          <w:bCs/>
          <w:sz w:val="16"/>
          <w:szCs w:val="16"/>
        </w:rPr>
        <w:t xml:space="preserve"> (277/1130)</w:t>
      </w:r>
      <w:r w:rsidR="00001192">
        <w:rPr>
          <w:b/>
          <w:bCs/>
          <w:sz w:val="16"/>
          <w:szCs w:val="16"/>
        </w:rPr>
        <w:t>]</w:t>
      </w: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Pr="00C27180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040303" w:rsidRDefault="00040303" w:rsidP="00C36F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Refereed Short-Length Papers</w:t>
      </w:r>
      <w:r w:rsidR="00E4629D">
        <w:rPr>
          <w:b/>
          <w:bCs/>
          <w:sz w:val="22"/>
          <w:szCs w:val="22"/>
        </w:rPr>
        <w:t>, Technical Notes,</w:t>
      </w:r>
      <w:r w:rsidR="00001192">
        <w:rPr>
          <w:b/>
          <w:bCs/>
          <w:sz w:val="22"/>
          <w:szCs w:val="22"/>
        </w:rPr>
        <w:t xml:space="preserve"> Posters</w:t>
      </w:r>
      <w:r>
        <w:rPr>
          <w:b/>
          <w:bCs/>
          <w:sz w:val="22"/>
          <w:szCs w:val="22"/>
        </w:rPr>
        <w:t xml:space="preserve"> in International Conference Proceedings </w:t>
      </w:r>
    </w:p>
    <w:p w:rsidR="00BC61EE" w:rsidRPr="00BC61EE" w:rsidRDefault="00BC61EE" w:rsidP="00C36F1F">
      <w:pPr>
        <w:pStyle w:val="Default"/>
        <w:jc w:val="both"/>
        <w:rPr>
          <w:b/>
          <w:bCs/>
          <w:sz w:val="16"/>
          <w:szCs w:val="16"/>
        </w:rPr>
      </w:pPr>
    </w:p>
    <w:p w:rsidR="00001192" w:rsidRDefault="00001192" w:rsidP="000336AB">
      <w:pPr>
        <w:pStyle w:val="Default"/>
        <w:ind w:left="851" w:hanging="720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[S1*]</w:t>
      </w:r>
      <w:r>
        <w:rPr>
          <w:rFonts w:ascii="Calibri" w:hAnsi="Calibri" w:cs="Calibri"/>
          <w:sz w:val="22"/>
          <w:szCs w:val="22"/>
        </w:rPr>
        <w:tab/>
      </w:r>
      <w:r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Pr="00001192">
        <w:rPr>
          <w:rFonts w:ascii="Calibri" w:hAnsi="Calibri" w:cs="Calibri"/>
          <w:sz w:val="22"/>
          <w:szCs w:val="22"/>
        </w:rPr>
        <w:t xml:space="preserve"> and S. Diamond </w:t>
      </w:r>
      <w:r w:rsidRPr="00001192">
        <w:rPr>
          <w:rFonts w:ascii="Calibri" w:hAnsi="Calibri" w:cs="Calibri"/>
          <w:b/>
          <w:bCs/>
          <w:color w:val="0D0D0D"/>
          <w:sz w:val="22"/>
          <w:szCs w:val="22"/>
        </w:rPr>
        <w:t>The Use of Real Data in Fine Arts for Insight and Discovery: Case Studies in Text Analysis</w:t>
      </w:r>
      <w:r w:rsidRPr="00001192">
        <w:rPr>
          <w:rFonts w:ascii="Calibri" w:hAnsi="Calibri" w:cs="Calibri"/>
          <w:sz w:val="22"/>
          <w:szCs w:val="22"/>
        </w:rPr>
        <w:t xml:space="preserve"> </w:t>
      </w:r>
      <w:r w:rsidRPr="00001192">
        <w:rPr>
          <w:rFonts w:ascii="Calibri" w:hAnsi="Calibri" w:cs="Calibri"/>
          <w:i/>
          <w:iCs/>
          <w:sz w:val="22"/>
          <w:szCs w:val="22"/>
        </w:rPr>
        <w:t>IEEE VisWeek 20</w:t>
      </w:r>
      <w:r w:rsidR="003E47BA">
        <w:rPr>
          <w:rFonts w:ascii="Calibri" w:hAnsi="Calibri" w:cs="Calibri"/>
          <w:i/>
          <w:iCs/>
          <w:sz w:val="22"/>
          <w:szCs w:val="22"/>
        </w:rPr>
        <w:t>10 Discovery Exhibition, Oct.</w:t>
      </w:r>
      <w:r w:rsidRPr="00001192">
        <w:rPr>
          <w:rFonts w:ascii="Calibri" w:hAnsi="Calibri" w:cs="Calibri"/>
          <w:i/>
          <w:iCs/>
          <w:sz w:val="22"/>
          <w:szCs w:val="22"/>
        </w:rPr>
        <w:t xml:space="preserve"> 2010</w:t>
      </w:r>
      <w:r>
        <w:rPr>
          <w:rFonts w:ascii="Calibri" w:hAnsi="Calibri" w:cs="Calibri"/>
          <w:i/>
          <w:iCs/>
          <w:sz w:val="22"/>
          <w:szCs w:val="22"/>
        </w:rPr>
        <w:t>.</w:t>
      </w:r>
    </w:p>
    <w:p w:rsidR="00D86266" w:rsidRPr="00C27180" w:rsidRDefault="00D86266" w:rsidP="00D86266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Default="006819E8" w:rsidP="00C36F1F">
      <w:pPr>
        <w:pStyle w:val="Default"/>
        <w:jc w:val="both"/>
        <w:rPr>
          <w:b/>
          <w:bCs/>
          <w:sz w:val="22"/>
          <w:szCs w:val="22"/>
        </w:rPr>
      </w:pPr>
    </w:p>
    <w:p w:rsidR="006819E8" w:rsidRDefault="006819E8" w:rsidP="00C36F1F">
      <w:pPr>
        <w:pStyle w:val="Default"/>
        <w:jc w:val="both"/>
        <w:rPr>
          <w:b/>
          <w:bCs/>
          <w:sz w:val="22"/>
          <w:szCs w:val="22"/>
        </w:rPr>
      </w:pPr>
    </w:p>
    <w:p w:rsidR="005B31F9" w:rsidRDefault="005B31F9" w:rsidP="00C36F1F">
      <w:pPr>
        <w:pStyle w:val="Default"/>
        <w:jc w:val="both"/>
        <w:rPr>
          <w:b/>
          <w:bCs/>
          <w:sz w:val="22"/>
          <w:szCs w:val="22"/>
        </w:rPr>
      </w:pPr>
    </w:p>
    <w:p w:rsidR="00040303" w:rsidRDefault="00040303" w:rsidP="00C36F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Refereed Papers in International Workshops </w:t>
      </w:r>
    </w:p>
    <w:p w:rsidR="006819E8" w:rsidRPr="00BC61EE" w:rsidRDefault="006819E8" w:rsidP="006819E8">
      <w:pPr>
        <w:pStyle w:val="Default"/>
        <w:jc w:val="both"/>
        <w:rPr>
          <w:b/>
          <w:bCs/>
          <w:sz w:val="16"/>
          <w:szCs w:val="16"/>
        </w:rPr>
      </w:pPr>
    </w:p>
    <w:p w:rsidR="00E23255" w:rsidRDefault="000336AB" w:rsidP="000336AB">
      <w:pPr>
        <w:pStyle w:val="Default"/>
        <w:ind w:left="851" w:hanging="720"/>
        <w:jc w:val="both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[W2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D. Auber and A. Telea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Structural Analysis and Visualization of C++ Code Evolution using Syntax Trees </w:t>
      </w:r>
      <w:r w:rsidR="00E23255">
        <w:rPr>
          <w:rFonts w:ascii="Calibri" w:hAnsi="Calibri" w:cs="Calibri"/>
          <w:i/>
          <w:iCs/>
          <w:sz w:val="22"/>
          <w:szCs w:val="22"/>
        </w:rPr>
        <w:t>IWPSE '07: Proceedings of the International Workshop on Principles of S</w:t>
      </w:r>
      <w:r w:rsidR="003E47BA">
        <w:rPr>
          <w:rFonts w:ascii="Calibri" w:hAnsi="Calibri" w:cs="Calibri"/>
          <w:i/>
          <w:iCs/>
          <w:sz w:val="22"/>
          <w:szCs w:val="22"/>
        </w:rPr>
        <w:t>oftware Evolution, pp. 90-97</w:t>
      </w:r>
      <w:r w:rsidR="00E23255">
        <w:rPr>
          <w:rFonts w:ascii="Calibri" w:hAnsi="Calibri" w:cs="Calibri"/>
          <w:i/>
          <w:iCs/>
          <w:sz w:val="22"/>
          <w:szCs w:val="22"/>
        </w:rPr>
        <w:t>, 2007</w:t>
      </w:r>
      <w:r w:rsidR="00BC61EE">
        <w:rPr>
          <w:rFonts w:ascii="Calibri" w:hAnsi="Calibri" w:cs="Calibri"/>
          <w:i/>
          <w:iCs/>
          <w:sz w:val="22"/>
          <w:szCs w:val="22"/>
        </w:rPr>
        <w:t>.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</w:r>
      <w:r w:rsidR="00BC61EE">
        <w:rPr>
          <w:rFonts w:ascii="Calibri" w:hAnsi="Calibri" w:cs="Calibri"/>
          <w:i/>
          <w:iCs/>
          <w:sz w:val="22"/>
          <w:szCs w:val="22"/>
        </w:rPr>
        <w:tab/>
        <w:t xml:space="preserve">              </w:t>
      </w:r>
      <w:r w:rsidR="00040303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40303">
        <w:rPr>
          <w:b/>
          <w:bCs/>
          <w:sz w:val="16"/>
          <w:szCs w:val="16"/>
        </w:rPr>
        <w:t>[A</w:t>
      </w:r>
      <w:r w:rsidR="00E23255">
        <w:rPr>
          <w:b/>
          <w:bCs/>
          <w:sz w:val="16"/>
          <w:szCs w:val="16"/>
        </w:rPr>
        <w:t>cceptance rate : 23%</w:t>
      </w:r>
      <w:r w:rsidR="00040303">
        <w:rPr>
          <w:b/>
          <w:bCs/>
          <w:sz w:val="16"/>
          <w:szCs w:val="16"/>
        </w:rPr>
        <w:t>]</w:t>
      </w:r>
      <w:r w:rsidR="00E23255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</w:p>
    <w:p w:rsid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6819E8" w:rsidRPr="0020378D" w:rsidRDefault="006819E8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040303" w:rsidRDefault="000336AB" w:rsidP="000336AB">
      <w:pPr>
        <w:pStyle w:val="Default"/>
        <w:ind w:left="851" w:hanging="720"/>
        <w:jc w:val="both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[W1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M. Delest and J.P. Domenger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A heuristic for the retrieval of objects in low resolution video </w:t>
      </w:r>
      <w:r w:rsidR="00E23255">
        <w:rPr>
          <w:rFonts w:ascii="Calibri" w:hAnsi="Calibri" w:cs="Calibri"/>
          <w:i/>
          <w:iCs/>
          <w:sz w:val="22"/>
          <w:szCs w:val="22"/>
        </w:rPr>
        <w:t>CBMI '07: Proceedings of International Workshop on Content-Based Mult</w:t>
      </w:r>
      <w:r w:rsidR="003E47BA">
        <w:rPr>
          <w:rFonts w:ascii="Calibri" w:hAnsi="Calibri" w:cs="Calibri"/>
          <w:i/>
          <w:iCs/>
          <w:sz w:val="22"/>
          <w:szCs w:val="22"/>
        </w:rPr>
        <w:t>imedia Indexing, pp. 144-151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, 2007, </w:t>
      </w:r>
      <w:r w:rsidR="00170497">
        <w:rPr>
          <w:rFonts w:ascii="Calibri" w:hAnsi="Calibri" w:cs="Calibri"/>
          <w:i/>
          <w:iCs/>
          <w:sz w:val="22"/>
          <w:szCs w:val="22"/>
        </w:rPr>
        <w:t xml:space="preserve">* </w:t>
      </w:r>
      <w:r w:rsidR="00E23255" w:rsidRPr="003E47BA">
        <w:rPr>
          <w:rFonts w:ascii="Calibri" w:hAnsi="Calibri" w:cs="Calibri"/>
          <w:b/>
          <w:bCs/>
          <w:sz w:val="22"/>
          <w:szCs w:val="22"/>
          <w:u w:val="single"/>
        </w:rPr>
        <w:t>Best student paper award</w:t>
      </w:r>
      <w:r w:rsidR="00E23255">
        <w:rPr>
          <w:rFonts w:ascii="Calibri" w:hAnsi="Calibri" w:cs="Calibri"/>
          <w:sz w:val="22"/>
          <w:szCs w:val="22"/>
        </w:rPr>
        <w:t xml:space="preserve"> </w:t>
      </w:r>
      <w:r w:rsidR="00170497">
        <w:rPr>
          <w:rFonts w:ascii="Calibri" w:hAnsi="Calibri" w:cs="Calibri"/>
          <w:sz w:val="22"/>
          <w:szCs w:val="22"/>
        </w:rPr>
        <w:t>*</w:t>
      </w:r>
      <w:r w:rsidR="00BC61EE">
        <w:rPr>
          <w:rFonts w:ascii="Calibri" w:hAnsi="Calibri" w:cs="Calibri"/>
          <w:sz w:val="22"/>
          <w:szCs w:val="22"/>
        </w:rPr>
        <w:tab/>
      </w:r>
      <w:r w:rsidR="00BC61EE">
        <w:rPr>
          <w:rFonts w:ascii="Calibri" w:hAnsi="Calibri" w:cs="Calibri"/>
          <w:sz w:val="22"/>
          <w:szCs w:val="22"/>
        </w:rPr>
        <w:tab/>
      </w:r>
      <w:r w:rsidR="00BC61EE">
        <w:rPr>
          <w:rFonts w:ascii="Calibri" w:hAnsi="Calibri" w:cs="Calibri"/>
          <w:sz w:val="22"/>
          <w:szCs w:val="22"/>
        </w:rPr>
        <w:tab/>
      </w:r>
      <w:r w:rsidR="00BC61EE">
        <w:rPr>
          <w:rFonts w:ascii="Calibri" w:hAnsi="Calibri" w:cs="Calibri"/>
          <w:sz w:val="22"/>
          <w:szCs w:val="22"/>
        </w:rPr>
        <w:tab/>
      </w:r>
      <w:r w:rsidR="00BC61EE">
        <w:rPr>
          <w:rFonts w:ascii="Calibri" w:hAnsi="Calibri" w:cs="Calibri"/>
          <w:sz w:val="22"/>
          <w:szCs w:val="22"/>
        </w:rPr>
        <w:tab/>
      </w:r>
      <w:r w:rsidR="00BC61EE">
        <w:rPr>
          <w:rFonts w:ascii="Calibri" w:hAnsi="Calibri" w:cs="Calibri"/>
          <w:sz w:val="22"/>
          <w:szCs w:val="22"/>
        </w:rPr>
        <w:tab/>
        <w:t xml:space="preserve">               </w:t>
      </w:r>
      <w:r w:rsidR="00040303">
        <w:rPr>
          <w:rFonts w:ascii="Calibri" w:hAnsi="Calibri" w:cs="Calibri"/>
          <w:sz w:val="22"/>
          <w:szCs w:val="22"/>
        </w:rPr>
        <w:t>[</w:t>
      </w:r>
      <w:r w:rsidR="00E23255">
        <w:rPr>
          <w:b/>
          <w:bCs/>
          <w:sz w:val="16"/>
          <w:szCs w:val="16"/>
        </w:rPr>
        <w:t>Acceptance rate: 22%</w:t>
      </w:r>
      <w:r w:rsidR="00040303">
        <w:rPr>
          <w:b/>
          <w:bCs/>
          <w:sz w:val="16"/>
          <w:szCs w:val="16"/>
        </w:rPr>
        <w:t>]</w:t>
      </w: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Pr="00C27180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Default="00E23255" w:rsidP="00C36F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Refereed Papers in International French-speaking Conference Proceedings </w:t>
      </w:r>
    </w:p>
    <w:p w:rsidR="006819E8" w:rsidRPr="00BC61EE" w:rsidRDefault="006819E8" w:rsidP="006819E8">
      <w:pPr>
        <w:pStyle w:val="Default"/>
        <w:jc w:val="both"/>
        <w:rPr>
          <w:b/>
          <w:bCs/>
          <w:sz w:val="16"/>
          <w:szCs w:val="16"/>
        </w:rPr>
      </w:pPr>
    </w:p>
    <w:p w:rsidR="00E23255" w:rsidRDefault="000336AB" w:rsidP="000336AB">
      <w:pPr>
        <w:pStyle w:val="Default"/>
        <w:ind w:left="851" w:hanging="720"/>
        <w:jc w:val="both"/>
        <w:rPr>
          <w:b/>
          <w:bCs/>
          <w:sz w:val="16"/>
          <w:szCs w:val="16"/>
        </w:rPr>
      </w:pPr>
      <w:r>
        <w:rPr>
          <w:rFonts w:ascii="Calibri" w:hAnsi="Calibri" w:cs="Calibri"/>
          <w:sz w:val="22"/>
          <w:szCs w:val="22"/>
        </w:rPr>
        <w:t xml:space="preserve"> [F2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 xml:space="preserve">] 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001192">
        <w:rPr>
          <w:rFonts w:ascii="Calibri" w:hAnsi="Calibri" w:cs="Calibri"/>
          <w:sz w:val="22"/>
          <w:szCs w:val="22"/>
        </w:rPr>
        <w:t xml:space="preserve">, S. </w:t>
      </w:r>
      <w:r w:rsidR="00E23255">
        <w:rPr>
          <w:rFonts w:ascii="Calibri" w:hAnsi="Calibri" w:cs="Calibri"/>
          <w:sz w:val="22"/>
          <w:szCs w:val="22"/>
        </w:rPr>
        <w:t xml:space="preserve">Huot and J.D. Fekete </w:t>
      </w:r>
      <w:r w:rsidR="00E23255" w:rsidRPr="00040303">
        <w:rPr>
          <w:rFonts w:ascii="Calibri" w:hAnsi="Calibri" w:cs="Calibri"/>
          <w:b/>
          <w:bCs/>
          <w:color w:val="0D0D0D"/>
          <w:sz w:val="22"/>
          <w:szCs w:val="22"/>
        </w:rPr>
        <w:t>Visualisations de measures agrégées pour l’estimation de la qualité des articles Wikipedia</w:t>
      </w:r>
      <w:r w:rsidR="00E23255">
        <w:rPr>
          <w:rFonts w:ascii="Calibri" w:hAnsi="Calibri" w:cs="Calibri"/>
          <w:sz w:val="22"/>
          <w:szCs w:val="22"/>
        </w:rPr>
        <w:t xml:space="preserve"> </w:t>
      </w:r>
      <w:r w:rsidR="00E23255">
        <w:rPr>
          <w:rFonts w:ascii="Calibri" w:hAnsi="Calibri" w:cs="Calibri"/>
          <w:i/>
          <w:iCs/>
          <w:sz w:val="22"/>
          <w:szCs w:val="22"/>
        </w:rPr>
        <w:t>EGC’10 : Actes de la Conférence Internationale Francophone en Extraction et Gestion des Co</w:t>
      </w:r>
      <w:r w:rsidR="00C27180">
        <w:rPr>
          <w:rFonts w:ascii="Calibri" w:hAnsi="Calibri" w:cs="Calibri"/>
          <w:i/>
          <w:iCs/>
          <w:sz w:val="22"/>
          <w:szCs w:val="22"/>
        </w:rPr>
        <w:t>n</w:t>
      </w:r>
      <w:r w:rsidR="00E23255">
        <w:rPr>
          <w:rFonts w:ascii="Calibri" w:hAnsi="Calibri" w:cs="Calibri"/>
          <w:i/>
          <w:iCs/>
          <w:sz w:val="22"/>
          <w:szCs w:val="22"/>
        </w:rPr>
        <w:t xml:space="preserve">naissances, </w:t>
      </w:r>
      <w:r w:rsidR="003E47BA">
        <w:rPr>
          <w:rFonts w:ascii="Calibri" w:hAnsi="Calibri" w:cs="Calibri"/>
          <w:i/>
          <w:iCs/>
          <w:sz w:val="22"/>
          <w:szCs w:val="22"/>
        </w:rPr>
        <w:t xml:space="preserve">pp. , Jan. 2010. </w:t>
      </w:r>
      <w:r w:rsidR="00040303">
        <w:rPr>
          <w:rFonts w:ascii="Calibri" w:hAnsi="Calibri" w:cs="Calibri"/>
          <w:sz w:val="22"/>
          <w:szCs w:val="22"/>
        </w:rPr>
        <w:t>[</w:t>
      </w:r>
      <w:r w:rsidR="00E23255">
        <w:rPr>
          <w:b/>
          <w:bCs/>
          <w:sz w:val="16"/>
          <w:szCs w:val="16"/>
        </w:rPr>
        <w:t>Acceptance rate : 23%</w:t>
      </w:r>
      <w:r w:rsidR="00040303">
        <w:rPr>
          <w:b/>
          <w:bCs/>
          <w:sz w:val="16"/>
          <w:szCs w:val="16"/>
        </w:rPr>
        <w:t>]</w:t>
      </w:r>
      <w:r w:rsidR="00E23255">
        <w:rPr>
          <w:b/>
          <w:bCs/>
          <w:sz w:val="16"/>
          <w:szCs w:val="16"/>
        </w:rPr>
        <w:t xml:space="preserve"> </w:t>
      </w:r>
    </w:p>
    <w:p w:rsidR="0020378D" w:rsidRPr="0020378D" w:rsidRDefault="0020378D" w:rsidP="0020378D">
      <w:pPr>
        <w:pStyle w:val="Default"/>
        <w:ind w:left="851" w:hanging="851"/>
        <w:jc w:val="both"/>
        <w:rPr>
          <w:rFonts w:ascii="Calibri" w:hAnsi="Calibri" w:cs="Calibri"/>
          <w:i/>
          <w:iCs/>
          <w:sz w:val="8"/>
          <w:szCs w:val="8"/>
        </w:rPr>
      </w:pPr>
    </w:p>
    <w:p w:rsidR="00E23255" w:rsidRDefault="000336AB" w:rsidP="00456E22">
      <w:pPr>
        <w:pStyle w:val="Default"/>
        <w:ind w:left="851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040303">
        <w:rPr>
          <w:rFonts w:ascii="Calibri" w:hAnsi="Calibri" w:cs="Calibri"/>
          <w:sz w:val="22"/>
          <w:szCs w:val="22"/>
        </w:rPr>
        <w:t>[F</w:t>
      </w:r>
      <w:r>
        <w:rPr>
          <w:rFonts w:ascii="Calibri" w:hAnsi="Calibri" w:cs="Calibri"/>
          <w:sz w:val="22"/>
          <w:szCs w:val="22"/>
        </w:rPr>
        <w:t>1</w:t>
      </w:r>
      <w:r w:rsidR="00001192">
        <w:rPr>
          <w:rFonts w:ascii="Calibri" w:hAnsi="Calibri" w:cs="Calibri"/>
          <w:sz w:val="22"/>
          <w:szCs w:val="22"/>
        </w:rPr>
        <w:t>*</w:t>
      </w:r>
      <w:r w:rsidR="00040303">
        <w:rPr>
          <w:rFonts w:ascii="Calibri" w:hAnsi="Calibri" w:cs="Calibri"/>
          <w:sz w:val="22"/>
          <w:szCs w:val="22"/>
        </w:rPr>
        <w:t>]</w:t>
      </w:r>
      <w:r w:rsidR="00040303">
        <w:rPr>
          <w:rFonts w:ascii="Calibri" w:hAnsi="Calibri" w:cs="Calibri"/>
          <w:sz w:val="22"/>
          <w:szCs w:val="22"/>
        </w:rPr>
        <w:tab/>
      </w:r>
      <w:r w:rsidR="00E23255" w:rsidRPr="00001192">
        <w:rPr>
          <w:rFonts w:ascii="Calibri" w:hAnsi="Calibri" w:cs="Calibri"/>
          <w:sz w:val="22"/>
          <w:szCs w:val="22"/>
          <w:u w:val="single"/>
        </w:rPr>
        <w:t>F. Chevalier</w:t>
      </w:r>
      <w:r w:rsidR="00E23255">
        <w:rPr>
          <w:rFonts w:ascii="Calibri" w:hAnsi="Calibri" w:cs="Calibri"/>
          <w:sz w:val="22"/>
          <w:szCs w:val="22"/>
        </w:rPr>
        <w:t xml:space="preserve">, M. Delest and J.P. Domenger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Recherche de motifs quasi-similaires dans des graphes </w:t>
      </w:r>
      <w:r w:rsidR="00E23255">
        <w:rPr>
          <w:rFonts w:ascii="Calibri" w:hAnsi="Calibri" w:cs="Calibri"/>
          <w:i/>
          <w:iCs/>
          <w:sz w:val="22"/>
          <w:szCs w:val="22"/>
        </w:rPr>
        <w:t>EGC '08: Extraction</w:t>
      </w:r>
      <w:r w:rsidR="00C27180">
        <w:rPr>
          <w:rFonts w:ascii="Calibri" w:hAnsi="Calibri" w:cs="Calibri"/>
          <w:i/>
          <w:iCs/>
          <w:sz w:val="22"/>
          <w:szCs w:val="22"/>
        </w:rPr>
        <w:t xml:space="preserve"> et Gestion des Connaissances</w:t>
      </w:r>
      <w:r w:rsidR="003E47BA">
        <w:rPr>
          <w:rFonts w:ascii="Calibri" w:hAnsi="Calibri" w:cs="Calibri"/>
          <w:i/>
          <w:iCs/>
          <w:sz w:val="22"/>
          <w:szCs w:val="22"/>
        </w:rPr>
        <w:t>, pp. 1-14</w:t>
      </w:r>
      <w:r w:rsidR="00E23255">
        <w:rPr>
          <w:rFonts w:ascii="Calibri" w:hAnsi="Calibri" w:cs="Calibri"/>
          <w:i/>
          <w:iCs/>
          <w:sz w:val="22"/>
          <w:szCs w:val="22"/>
        </w:rPr>
        <w:t>, 2008</w:t>
      </w:r>
      <w:r w:rsidR="003E47BA">
        <w:rPr>
          <w:rFonts w:ascii="Calibri" w:hAnsi="Calibri" w:cs="Calibri"/>
          <w:sz w:val="22"/>
          <w:szCs w:val="22"/>
        </w:rPr>
        <w:t>.</w:t>
      </w: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Pr="00C27180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Default="006819E8" w:rsidP="00C36F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Thesis</w:t>
      </w:r>
    </w:p>
    <w:p w:rsidR="006819E8" w:rsidRPr="006819E8" w:rsidRDefault="006819E8" w:rsidP="006819E8">
      <w:pPr>
        <w:pStyle w:val="Default"/>
        <w:jc w:val="both"/>
        <w:rPr>
          <w:b/>
          <w:bCs/>
          <w:sz w:val="12"/>
          <w:szCs w:val="12"/>
        </w:rPr>
      </w:pPr>
    </w:p>
    <w:p w:rsidR="00001192" w:rsidRDefault="000336AB" w:rsidP="00C36F1F">
      <w:pPr>
        <w:pStyle w:val="Default"/>
        <w:jc w:val="both"/>
        <w:rPr>
          <w:rFonts w:ascii="Calibri" w:hAnsi="Calibri" w:cs="Calibri"/>
          <w:b/>
          <w:bCs/>
          <w:color w:val="0D0D0D"/>
          <w:sz w:val="22"/>
          <w:szCs w:val="22"/>
        </w:rPr>
      </w:pPr>
      <w:r>
        <w:rPr>
          <w:rFonts w:ascii="Calibri" w:hAnsi="Calibri" w:cs="Calibri"/>
          <w:sz w:val="23"/>
          <w:szCs w:val="23"/>
        </w:rPr>
        <w:t xml:space="preserve"> </w:t>
      </w:r>
      <w:r w:rsidR="00001192">
        <w:rPr>
          <w:rFonts w:ascii="Calibri" w:hAnsi="Calibri" w:cs="Calibri"/>
          <w:sz w:val="23"/>
          <w:szCs w:val="23"/>
        </w:rPr>
        <w:t xml:space="preserve">[Thesis]  </w:t>
      </w:r>
      <w:r w:rsidR="00E23255">
        <w:rPr>
          <w:rFonts w:ascii="Calibri" w:hAnsi="Calibri" w:cs="Calibri"/>
          <w:sz w:val="23"/>
          <w:szCs w:val="23"/>
        </w:rPr>
        <w:t xml:space="preserve">F. Chevalier </w:t>
      </w:r>
      <w:r w:rsidR="00E23255">
        <w:rPr>
          <w:rFonts w:ascii="Calibri" w:hAnsi="Calibri" w:cs="Calibri"/>
          <w:b/>
          <w:bCs/>
          <w:color w:val="0D0D0D"/>
          <w:sz w:val="22"/>
          <w:szCs w:val="22"/>
        </w:rPr>
        <w:t xml:space="preserve">Reconnaissance de motifs quasi-similaires dans des graphes : heuristique et applications </w:t>
      </w:r>
    </w:p>
    <w:p w:rsidR="00D86266" w:rsidRDefault="00001192" w:rsidP="00C36F1F">
      <w:pPr>
        <w:pStyle w:val="Default"/>
        <w:ind w:left="720"/>
        <w:jc w:val="both"/>
        <w:rPr>
          <w:rFonts w:ascii="Calibri" w:hAnsi="Calibri" w:cs="Calibri"/>
          <w:i/>
          <w:iCs/>
          <w:sz w:val="23"/>
          <w:szCs w:val="23"/>
        </w:rPr>
      </w:pPr>
      <w:r>
        <w:rPr>
          <w:rFonts w:ascii="Calibri" w:hAnsi="Calibri" w:cs="Calibri"/>
          <w:i/>
          <w:iCs/>
          <w:sz w:val="23"/>
          <w:szCs w:val="23"/>
        </w:rPr>
        <w:t xml:space="preserve">  </w:t>
      </w:r>
      <w:r w:rsidR="00E23255">
        <w:rPr>
          <w:rFonts w:ascii="Calibri" w:hAnsi="Calibri" w:cs="Calibri"/>
          <w:i/>
          <w:iCs/>
          <w:sz w:val="23"/>
          <w:szCs w:val="23"/>
        </w:rPr>
        <w:t xml:space="preserve">PhD thesis, Université Bordeaux 1, 2007 </w:t>
      </w:r>
    </w:p>
    <w:p w:rsidR="006819E8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6819E8" w:rsidRPr="00C27180" w:rsidRDefault="006819E8" w:rsidP="006819E8">
      <w:pPr>
        <w:pStyle w:val="Default"/>
        <w:jc w:val="both"/>
        <w:rPr>
          <w:rFonts w:ascii="Calibri" w:hAnsi="Calibri" w:cs="Calibri"/>
          <w:sz w:val="14"/>
          <w:szCs w:val="22"/>
        </w:rPr>
      </w:pPr>
    </w:p>
    <w:p w:rsidR="00E23255" w:rsidRDefault="00E23255" w:rsidP="00C36F1F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Press </w:t>
      </w:r>
    </w:p>
    <w:p w:rsidR="006819E8" w:rsidRPr="006819E8" w:rsidRDefault="006819E8" w:rsidP="006819E8">
      <w:pPr>
        <w:pStyle w:val="Default"/>
        <w:jc w:val="both"/>
        <w:rPr>
          <w:b/>
          <w:bCs/>
          <w:sz w:val="12"/>
          <w:szCs w:val="12"/>
        </w:rPr>
      </w:pPr>
    </w:p>
    <w:p w:rsidR="00E23255" w:rsidRDefault="006819E8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Radio Interview: </w:t>
      </w:r>
      <w:r w:rsidR="00E23255">
        <w:rPr>
          <w:rFonts w:ascii="Calibri" w:hAnsi="Calibri" w:cs="Calibri"/>
          <w:sz w:val="22"/>
          <w:szCs w:val="22"/>
        </w:rPr>
        <w:t>France Info (Info Science)</w:t>
      </w:r>
      <w:r>
        <w:rPr>
          <w:rFonts w:ascii="Calibri" w:hAnsi="Calibri" w:cs="Calibri"/>
          <w:sz w:val="22"/>
          <w:szCs w:val="22"/>
        </w:rPr>
        <w:t xml:space="preserve"> on graph navigation techniques</w:t>
      </w:r>
    </w:p>
    <w:p w:rsidR="00E23255" w:rsidRDefault="00E23255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http://www.aviz.fr/audio/fanny-franceinfo.mp3 </w:t>
      </w:r>
      <w:r>
        <w:rPr>
          <w:rFonts w:ascii="Calibri" w:hAnsi="Calibri" w:cs="Calibri"/>
          <w:sz w:val="22"/>
          <w:szCs w:val="22"/>
        </w:rPr>
        <w:t xml:space="preserve">(in French) </w:t>
      </w:r>
    </w:p>
    <w:p w:rsidR="00BC61EE" w:rsidRDefault="00BC61EE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6819E8" w:rsidRDefault="006819E8" w:rsidP="00EF1EF3">
      <w:pPr>
        <w:pStyle w:val="Default"/>
        <w:ind w:firstLine="720"/>
        <w:jc w:val="both"/>
        <w:rPr>
          <w:rFonts w:ascii="Calibri" w:hAnsi="Calibri" w:cs="Calibri"/>
          <w:sz w:val="22"/>
          <w:szCs w:val="22"/>
        </w:rPr>
      </w:pPr>
    </w:p>
    <w:p w:rsidR="00867246" w:rsidRPr="00867246" w:rsidRDefault="00867246" w:rsidP="00867246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867246">
        <w:rPr>
          <w:rFonts w:ascii="Gautami" w:hAnsi="Gautami" w:cs="Gautami"/>
          <w:b/>
          <w:bCs/>
          <w:color w:val="538DD3"/>
          <w:sz w:val="28"/>
          <w:szCs w:val="28"/>
        </w:rPr>
        <w:t xml:space="preserve">Public talks </w:t>
      </w:r>
    </w:p>
    <w:p w:rsidR="00867246" w:rsidRPr="006E6F75" w:rsidRDefault="00867246" w:rsidP="00867246">
      <w:pPr>
        <w:pStyle w:val="Default"/>
        <w:rPr>
          <w:rFonts w:ascii="Arial Black" w:hAnsi="Arial Black" w:cs="Arial Black"/>
          <w:b/>
          <w:bCs/>
          <w:color w:val="538DD3"/>
          <w:sz w:val="18"/>
          <w:szCs w:val="23"/>
        </w:rPr>
      </w:pPr>
    </w:p>
    <w:p w:rsidR="00867246" w:rsidRDefault="00867246" w:rsidP="00867246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1D3E07">
        <w:rPr>
          <w:rFonts w:ascii="Calibri" w:hAnsi="Calibri" w:cs="Calibri"/>
          <w:sz w:val="22"/>
          <w:szCs w:val="22"/>
        </w:rPr>
        <w:t>(Th</w:t>
      </w:r>
      <w:r>
        <w:rPr>
          <w:rFonts w:ascii="Calibri" w:hAnsi="Calibri" w:cs="Calibri"/>
          <w:sz w:val="22"/>
          <w:szCs w:val="22"/>
        </w:rPr>
        <w:t>ese do not include some 10-15</w:t>
      </w:r>
      <w:r w:rsidRPr="001D3E07">
        <w:rPr>
          <w:rFonts w:ascii="Calibri" w:hAnsi="Calibri" w:cs="Calibri"/>
          <w:sz w:val="22"/>
          <w:szCs w:val="22"/>
        </w:rPr>
        <w:t xml:space="preserve"> semi-formal talks</w:t>
      </w:r>
      <w:r>
        <w:rPr>
          <w:rFonts w:ascii="Calibri" w:hAnsi="Calibri" w:cs="Calibri"/>
          <w:sz w:val="22"/>
          <w:szCs w:val="22"/>
        </w:rPr>
        <w:t xml:space="preserve"> and demos</w:t>
      </w:r>
      <w:r w:rsidRPr="001D3E07">
        <w:rPr>
          <w:rFonts w:ascii="Calibri" w:hAnsi="Calibri" w:cs="Calibri"/>
          <w:sz w:val="22"/>
          <w:szCs w:val="22"/>
        </w:rPr>
        <w:t xml:space="preserve"> given internally to INRIA Bordeaux</w:t>
      </w:r>
      <w:r w:rsidR="005F2222">
        <w:rPr>
          <w:rFonts w:ascii="Calibri" w:hAnsi="Calibri" w:cs="Calibri"/>
          <w:sz w:val="22"/>
          <w:szCs w:val="22"/>
        </w:rPr>
        <w:t>, INRIA</w:t>
      </w:r>
      <w:r w:rsidRPr="001D3E07">
        <w:rPr>
          <w:rFonts w:ascii="Calibri" w:hAnsi="Calibri" w:cs="Calibri"/>
          <w:sz w:val="22"/>
          <w:szCs w:val="22"/>
        </w:rPr>
        <w:t xml:space="preserve"> </w:t>
      </w:r>
      <w:r w:rsidR="005F2222">
        <w:rPr>
          <w:rFonts w:ascii="Calibri" w:hAnsi="Calibri" w:cs="Calibri"/>
          <w:sz w:val="22"/>
          <w:szCs w:val="22"/>
        </w:rPr>
        <w:t>Saclay</w:t>
      </w:r>
      <w:r>
        <w:rPr>
          <w:rFonts w:ascii="Calibri" w:hAnsi="Calibri" w:cs="Calibri"/>
          <w:sz w:val="22"/>
          <w:szCs w:val="22"/>
        </w:rPr>
        <w:t>, OCAD</w:t>
      </w:r>
      <w:r w:rsidR="005F2222">
        <w:rPr>
          <w:rFonts w:ascii="Calibri" w:hAnsi="Calibri" w:cs="Calibri"/>
          <w:sz w:val="22"/>
          <w:szCs w:val="22"/>
        </w:rPr>
        <w:t xml:space="preserve"> University and DGP lab, Univeristy of Toronto</w:t>
      </w:r>
      <w:r w:rsidRPr="001D3E07">
        <w:rPr>
          <w:rFonts w:ascii="Calibri" w:hAnsi="Calibri" w:cs="Calibri"/>
          <w:sz w:val="22"/>
          <w:szCs w:val="22"/>
        </w:rPr>
        <w:t xml:space="preserve"> between 2004-201</w:t>
      </w:r>
      <w:r w:rsidR="005F2222">
        <w:rPr>
          <w:rFonts w:ascii="Calibri" w:hAnsi="Calibri" w:cs="Calibri"/>
          <w:sz w:val="22"/>
          <w:szCs w:val="22"/>
        </w:rPr>
        <w:t>1</w:t>
      </w:r>
      <w:r w:rsidRPr="001D3E07">
        <w:rPr>
          <w:rFonts w:ascii="Calibri" w:hAnsi="Calibri" w:cs="Calibri"/>
          <w:sz w:val="22"/>
          <w:szCs w:val="22"/>
        </w:rPr>
        <w:t>)</w:t>
      </w:r>
    </w:p>
    <w:p w:rsidR="00867246" w:rsidRDefault="00867246" w:rsidP="00867246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867246" w:rsidRDefault="00867246" w:rsidP="0086724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>The use of smooth animated transitions and simple interactions in InfoVis to support rich visual exploration</w:t>
      </w:r>
    </w:p>
    <w:p w:rsidR="00867246" w:rsidRPr="000336AB" w:rsidRDefault="00867246" w:rsidP="00867246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867246" w:rsidRPr="00193BFB" w:rsidRDefault="00867246" w:rsidP="00867246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[T4</w:t>
      </w:r>
      <w:r w:rsidRPr="008410F9">
        <w:rPr>
          <w:rFonts w:ascii="Calibri" w:hAnsi="Calibri" w:cs="Calibri"/>
          <w:sz w:val="22"/>
          <w:szCs w:val="22"/>
        </w:rPr>
        <w:t xml:space="preserve">] </w:t>
      </w:r>
      <w:r w:rsidRPr="008410F9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November 17, 2010 (</w:t>
      </w:r>
      <w:r w:rsidRPr="008410F9">
        <w:rPr>
          <w:rFonts w:ascii="Calibri" w:hAnsi="Calibri" w:cs="Calibri"/>
          <w:sz w:val="22"/>
          <w:szCs w:val="22"/>
          <w:u w:val="single"/>
        </w:rPr>
        <w:t>invited talk</w:t>
      </w:r>
      <w:r>
        <w:rPr>
          <w:rFonts w:ascii="Calibri" w:hAnsi="Calibri" w:cs="Calibri"/>
          <w:sz w:val="22"/>
          <w:szCs w:val="22"/>
        </w:rPr>
        <w:t>): University of Ontario Institute of Technology (UOIT), Oshawa, Ontario.</w:t>
      </w:r>
    </w:p>
    <w:p w:rsidR="00867246" w:rsidRPr="00D2037B" w:rsidRDefault="00867246" w:rsidP="00867246">
      <w:pPr>
        <w:pStyle w:val="Default"/>
        <w:rPr>
          <w:rFonts w:ascii="Calibri" w:hAnsi="Calibri" w:cs="Calibri"/>
          <w:i/>
          <w:szCs w:val="22"/>
        </w:rPr>
      </w:pPr>
    </w:p>
    <w:p w:rsidR="00867246" w:rsidRDefault="00867246" w:rsidP="0086724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>Diffamation: Using Text Animated Transitions to Support Navigation in Document Histories</w:t>
      </w:r>
    </w:p>
    <w:p w:rsidR="00867246" w:rsidRPr="000336AB" w:rsidRDefault="00867246" w:rsidP="00867246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867246" w:rsidRDefault="00867246" w:rsidP="00867246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[T3] </w:t>
      </w:r>
      <w:r>
        <w:rPr>
          <w:rFonts w:ascii="Calibri" w:hAnsi="Calibri" w:cs="Calibri"/>
          <w:sz w:val="22"/>
          <w:szCs w:val="22"/>
        </w:rPr>
        <w:tab/>
        <w:t>November 3, 2010 (</w:t>
      </w:r>
      <w:r w:rsidRPr="008410F9">
        <w:rPr>
          <w:rFonts w:ascii="Calibri" w:hAnsi="Calibri" w:cs="Calibri"/>
          <w:sz w:val="22"/>
          <w:szCs w:val="22"/>
          <w:u w:val="single"/>
        </w:rPr>
        <w:t>invited panelist</w:t>
      </w:r>
      <w:r>
        <w:rPr>
          <w:rFonts w:ascii="Calibri" w:hAnsi="Calibri" w:cs="Calibri"/>
          <w:sz w:val="22"/>
          <w:szCs w:val="22"/>
        </w:rPr>
        <w:t>) “</w:t>
      </w:r>
      <w:r w:rsidRPr="008410F9">
        <w:rPr>
          <w:rFonts w:ascii="Calibri" w:hAnsi="Calibri" w:cs="Calibri"/>
          <w:sz w:val="22"/>
          <w:szCs w:val="22"/>
        </w:rPr>
        <w:t>Centre on Innovation for Information Visualization and Data Driven Design - Information Visualization for Text Analysis</w:t>
      </w:r>
      <w:r>
        <w:rPr>
          <w:rFonts w:ascii="Calibri" w:hAnsi="Calibri" w:cs="Calibri"/>
          <w:sz w:val="22"/>
          <w:szCs w:val="22"/>
        </w:rPr>
        <w:t xml:space="preserve">” panel, part of the CASCON 2010 conference, </w:t>
      </w:r>
      <w:r w:rsidRPr="008410F9">
        <w:rPr>
          <w:rFonts w:ascii="Calibri" w:hAnsi="Calibri" w:cs="Calibri"/>
          <w:sz w:val="22"/>
          <w:szCs w:val="22"/>
        </w:rPr>
        <w:t>Centre for Advanced Studies Research, IBM Canada Software Laboratory</w:t>
      </w:r>
      <w:r>
        <w:rPr>
          <w:rFonts w:ascii="Calibri" w:hAnsi="Calibri" w:cs="Calibri"/>
          <w:sz w:val="22"/>
          <w:szCs w:val="22"/>
        </w:rPr>
        <w:t>, Markham, Ontario</w:t>
      </w:r>
      <w:r w:rsidRPr="008410F9">
        <w:rPr>
          <w:rFonts w:ascii="Calibri" w:hAnsi="Calibri" w:cs="Calibri"/>
          <w:sz w:val="22"/>
          <w:szCs w:val="22"/>
        </w:rPr>
        <w:t>.</w:t>
      </w:r>
    </w:p>
    <w:p w:rsidR="00867246" w:rsidRDefault="00867246" w:rsidP="00867246">
      <w:pPr>
        <w:pStyle w:val="Default"/>
        <w:ind w:left="720" w:hanging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[T2]</w:t>
      </w:r>
      <w:r>
        <w:rPr>
          <w:rFonts w:ascii="Calibri" w:hAnsi="Calibri" w:cs="Calibri"/>
          <w:sz w:val="22"/>
          <w:szCs w:val="22"/>
        </w:rPr>
        <w:tab/>
        <w:t>May 11, 2010 (</w:t>
      </w:r>
      <w:r w:rsidRPr="00500F76">
        <w:rPr>
          <w:rFonts w:ascii="Calibri" w:hAnsi="Calibri" w:cs="Calibri"/>
          <w:b/>
          <w:sz w:val="22"/>
          <w:szCs w:val="22"/>
          <w:u w:val="single"/>
        </w:rPr>
        <w:t>invited keynote speaker</w:t>
      </w:r>
      <w:r>
        <w:rPr>
          <w:rFonts w:ascii="Calibri" w:hAnsi="Calibri" w:cs="Calibri"/>
          <w:sz w:val="22"/>
          <w:szCs w:val="22"/>
        </w:rPr>
        <w:t xml:space="preserve">) </w:t>
      </w:r>
      <w:r w:rsidRPr="008410F9">
        <w:rPr>
          <w:rFonts w:ascii="Calibri" w:hAnsi="Calibri" w:cs="Calibri"/>
          <w:sz w:val="22"/>
          <w:szCs w:val="22"/>
        </w:rPr>
        <w:t>plenary session of the Ubuntu Developer Summi</w:t>
      </w:r>
      <w:r>
        <w:rPr>
          <w:rFonts w:ascii="Calibri" w:hAnsi="Calibri" w:cs="Calibri"/>
          <w:sz w:val="22"/>
          <w:szCs w:val="22"/>
        </w:rPr>
        <w:t>t in Brussels, Belgium</w:t>
      </w:r>
      <w:r w:rsidRPr="008410F9">
        <w:rPr>
          <w:rFonts w:ascii="Calibri" w:hAnsi="Calibri" w:cs="Calibri"/>
          <w:sz w:val="22"/>
          <w:szCs w:val="22"/>
        </w:rPr>
        <w:t>.</w:t>
      </w:r>
    </w:p>
    <w:p w:rsidR="00867246" w:rsidRPr="00D2037B" w:rsidRDefault="00867246" w:rsidP="00867246">
      <w:pPr>
        <w:pStyle w:val="Default"/>
        <w:rPr>
          <w:rFonts w:ascii="Calibri" w:hAnsi="Calibri" w:cs="Calibri"/>
          <w:i/>
          <w:szCs w:val="22"/>
        </w:rPr>
      </w:pPr>
      <w:r w:rsidRPr="00D2037B">
        <w:rPr>
          <w:rFonts w:ascii="Calibri" w:hAnsi="Calibri" w:cs="Calibri"/>
          <w:i/>
          <w:szCs w:val="22"/>
        </w:rPr>
        <w:tab/>
      </w:r>
    </w:p>
    <w:p w:rsidR="00867246" w:rsidRDefault="00867246" w:rsidP="00867246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  <w:r w:rsidRPr="000336AB">
        <w:rPr>
          <w:rFonts w:ascii="Calibri" w:hAnsi="Calibri" w:cs="Calibri"/>
          <w:b/>
          <w:sz w:val="22"/>
          <w:szCs w:val="22"/>
        </w:rPr>
        <w:t>Introduction to Information Visualization</w:t>
      </w:r>
    </w:p>
    <w:p w:rsidR="00867246" w:rsidRPr="000336AB" w:rsidRDefault="00867246" w:rsidP="00867246">
      <w:pPr>
        <w:pStyle w:val="Default"/>
        <w:jc w:val="both"/>
        <w:rPr>
          <w:rFonts w:ascii="Calibri" w:hAnsi="Calibri" w:cs="Calibri"/>
          <w:b/>
          <w:sz w:val="4"/>
          <w:szCs w:val="22"/>
        </w:rPr>
      </w:pPr>
    </w:p>
    <w:p w:rsidR="00867246" w:rsidRPr="00746D70" w:rsidRDefault="00867246" w:rsidP="00867246">
      <w:pPr>
        <w:pStyle w:val="Default"/>
        <w:ind w:left="720" w:hanging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</w:t>
      </w:r>
      <w:r w:rsidRPr="00746D70">
        <w:rPr>
          <w:rFonts w:ascii="Calibri" w:hAnsi="Calibri" w:cs="Calibri"/>
          <w:sz w:val="22"/>
          <w:szCs w:val="22"/>
        </w:rPr>
        <w:t>[</w:t>
      </w:r>
      <w:r>
        <w:rPr>
          <w:rFonts w:ascii="Calibri" w:hAnsi="Calibri" w:cs="Calibri"/>
          <w:sz w:val="22"/>
          <w:szCs w:val="22"/>
        </w:rPr>
        <w:t>T1</w:t>
      </w:r>
      <w:r w:rsidRPr="00746D70">
        <w:rPr>
          <w:rFonts w:ascii="Calibri" w:hAnsi="Calibri" w:cs="Calibri"/>
          <w:sz w:val="22"/>
          <w:szCs w:val="22"/>
        </w:rPr>
        <w:t>]</w:t>
      </w:r>
      <w:r>
        <w:rPr>
          <w:rFonts w:ascii="Calibri" w:hAnsi="Calibri" w:cs="Calibri"/>
          <w:sz w:val="22"/>
          <w:szCs w:val="22"/>
        </w:rPr>
        <w:tab/>
        <w:t>May 25, 2010 (</w:t>
      </w:r>
      <w:r w:rsidRPr="005A40BF">
        <w:rPr>
          <w:rFonts w:ascii="Calibri" w:hAnsi="Calibri" w:cs="Calibri"/>
          <w:sz w:val="22"/>
          <w:szCs w:val="22"/>
          <w:u w:val="single"/>
        </w:rPr>
        <w:t>workshop co-leader</w:t>
      </w:r>
      <w:r>
        <w:rPr>
          <w:rFonts w:ascii="Calibri" w:hAnsi="Calibri" w:cs="Calibri"/>
          <w:sz w:val="22"/>
          <w:szCs w:val="22"/>
        </w:rPr>
        <w:t xml:space="preserve">): </w:t>
      </w:r>
      <w:r w:rsidRPr="00746D70">
        <w:rPr>
          <w:rFonts w:ascii="Calibri" w:hAnsi="Calibri" w:cs="Calibri"/>
          <w:sz w:val="22"/>
          <w:szCs w:val="22"/>
        </w:rPr>
        <w:t>Centre for Innovation in Information Visualization and Data Driven Design</w:t>
      </w:r>
      <w:r>
        <w:rPr>
          <w:rFonts w:ascii="Calibri" w:hAnsi="Calibri" w:cs="Calibri"/>
          <w:sz w:val="22"/>
          <w:szCs w:val="22"/>
        </w:rPr>
        <w:t>, OCAD-University, Toronto, Ontario.</w:t>
      </w:r>
    </w:p>
    <w:p w:rsidR="00867246" w:rsidRPr="0033475E" w:rsidRDefault="00867246" w:rsidP="0033475E">
      <w:pPr>
        <w:pStyle w:val="Default"/>
        <w:rPr>
          <w:rFonts w:ascii="Calibri" w:hAnsi="Calibri" w:cs="Calibri"/>
          <w:i/>
          <w:szCs w:val="22"/>
        </w:rPr>
      </w:pPr>
    </w:p>
    <w:p w:rsidR="00340E13" w:rsidRPr="0033475E" w:rsidRDefault="00340E13" w:rsidP="0033475E">
      <w:pPr>
        <w:pStyle w:val="Default"/>
        <w:rPr>
          <w:rFonts w:ascii="Calibri" w:hAnsi="Calibri" w:cs="Calibri"/>
          <w:i/>
          <w:szCs w:val="22"/>
        </w:rPr>
      </w:pPr>
    </w:p>
    <w:p w:rsidR="00340E13" w:rsidRPr="0033475E" w:rsidRDefault="00340E13" w:rsidP="0033475E">
      <w:pPr>
        <w:pStyle w:val="Default"/>
        <w:rPr>
          <w:rFonts w:ascii="Calibri" w:hAnsi="Calibri" w:cs="Calibri"/>
          <w:i/>
          <w:szCs w:val="22"/>
        </w:rPr>
      </w:pPr>
    </w:p>
    <w:p w:rsidR="00340E13" w:rsidRPr="0033475E" w:rsidRDefault="00340E13" w:rsidP="0033475E">
      <w:pPr>
        <w:pStyle w:val="Default"/>
        <w:rPr>
          <w:rFonts w:ascii="Calibri" w:hAnsi="Calibri" w:cs="Calibri"/>
          <w:i/>
          <w:szCs w:val="22"/>
        </w:rPr>
      </w:pPr>
    </w:p>
    <w:p w:rsidR="00A052F3" w:rsidRPr="006819E8" w:rsidRDefault="00A052F3" w:rsidP="00740E87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6819E8">
        <w:rPr>
          <w:rFonts w:ascii="Gautami" w:hAnsi="Gautami" w:cs="Gautami"/>
          <w:b/>
          <w:bCs/>
          <w:color w:val="538DD3"/>
          <w:sz w:val="28"/>
          <w:szCs w:val="28"/>
        </w:rPr>
        <w:t>Teaching Experience</w:t>
      </w:r>
    </w:p>
    <w:p w:rsidR="004720BE" w:rsidRPr="003C1F71" w:rsidRDefault="004720BE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C31D99" w:rsidRDefault="00C31D99" w:rsidP="00170497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22"/>
          <w:szCs w:val="22"/>
        </w:rPr>
      </w:pPr>
    </w:p>
    <w:p w:rsidR="00170497" w:rsidRDefault="00170497" w:rsidP="00170497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i/>
          <w:iCs/>
          <w:sz w:val="22"/>
          <w:szCs w:val="22"/>
        </w:rPr>
        <w:t xml:space="preserve">Lecturer </w:t>
      </w:r>
      <w:r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</w:t>
      </w:r>
      <w:r w:rsidR="00C31D99">
        <w:rPr>
          <w:rFonts w:ascii="Calibri" w:hAnsi="Calibri" w:cs="Calibri"/>
          <w:b/>
          <w:i/>
          <w:iCs/>
          <w:sz w:val="22"/>
          <w:szCs w:val="22"/>
        </w:rPr>
        <w:t xml:space="preserve">                                 </w:t>
      </w:r>
      <w:r w:rsidR="00C31D99">
        <w:rPr>
          <w:rFonts w:ascii="Calibri" w:hAnsi="Calibri" w:cs="Calibri"/>
          <w:sz w:val="22"/>
          <w:szCs w:val="22"/>
        </w:rPr>
        <w:t>University of Toronto / O</w:t>
      </w:r>
      <w:r>
        <w:rPr>
          <w:rFonts w:ascii="Calibri" w:hAnsi="Calibri" w:cs="Calibri"/>
          <w:sz w:val="22"/>
          <w:szCs w:val="22"/>
        </w:rPr>
        <w:t>ntario College of Art and Design University, Toronto, Ontario</w:t>
      </w:r>
    </w:p>
    <w:p w:rsidR="00C31D99" w:rsidRPr="00C95628" w:rsidRDefault="00C31D99" w:rsidP="00170497">
      <w:pPr>
        <w:pStyle w:val="Default"/>
        <w:rPr>
          <w:rFonts w:ascii="Calibri" w:hAnsi="Calibri" w:cs="Calibri"/>
          <w:sz w:val="8"/>
          <w:szCs w:val="22"/>
        </w:rPr>
      </w:pPr>
    </w:p>
    <w:p w:rsidR="00170497" w:rsidRDefault="005A3FF1" w:rsidP="00170497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DIGF 6B07 - Data Visualization</w:t>
      </w:r>
      <w:r w:rsidR="0017049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70497">
        <w:rPr>
          <w:rFonts w:ascii="Calibri" w:hAnsi="Calibri" w:cs="Calibri"/>
          <w:sz w:val="22"/>
          <w:szCs w:val="22"/>
        </w:rPr>
        <w:t>(</w:t>
      </w:r>
      <w:r>
        <w:rPr>
          <w:rFonts w:ascii="Calibri" w:hAnsi="Calibri" w:cs="Calibri"/>
          <w:sz w:val="22"/>
          <w:szCs w:val="22"/>
        </w:rPr>
        <w:t>Fall 2011</w:t>
      </w:r>
      <w:r w:rsidR="00170497">
        <w:rPr>
          <w:rFonts w:ascii="Calibri" w:hAnsi="Calibri" w:cs="Calibri"/>
          <w:sz w:val="22"/>
          <w:szCs w:val="22"/>
        </w:rPr>
        <w:t xml:space="preserve">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="00170497"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="00170497" w:rsidRPr="002372D1">
        <w:rPr>
          <w:rFonts w:ascii="Calibri" w:hAnsi="Calibri" w:cs="Calibri"/>
          <w:sz w:val="22"/>
          <w:szCs w:val="22"/>
        </w:rPr>
        <w:t xml:space="preserve"> (*)</w:t>
      </w:r>
    </w:p>
    <w:p w:rsidR="00C31D99" w:rsidRDefault="006819E8" w:rsidP="00C31D99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20</w:t>
      </w:r>
      <w:r w:rsidR="005A3FF1">
        <w:rPr>
          <w:rFonts w:ascii="Calibri" w:hAnsi="Calibri" w:cs="Calibri"/>
          <w:sz w:val="22"/>
          <w:szCs w:val="22"/>
        </w:rPr>
        <w:t>h lecture</w:t>
      </w:r>
      <w:r>
        <w:rPr>
          <w:rFonts w:ascii="Calibri" w:hAnsi="Calibri" w:cs="Calibri"/>
          <w:sz w:val="22"/>
          <w:szCs w:val="22"/>
        </w:rPr>
        <w:t xml:space="preserve"> + 16h guided class</w:t>
      </w:r>
      <w:r w:rsidR="00170497">
        <w:rPr>
          <w:rFonts w:ascii="Calibri" w:hAnsi="Calibri" w:cs="Calibri"/>
          <w:sz w:val="22"/>
          <w:szCs w:val="22"/>
        </w:rPr>
        <w:t xml:space="preserve">, </w:t>
      </w:r>
      <w:r w:rsidR="005A3FF1">
        <w:rPr>
          <w:rFonts w:ascii="Calibri" w:hAnsi="Calibri" w:cs="Calibri"/>
          <w:sz w:val="22"/>
          <w:szCs w:val="22"/>
        </w:rPr>
        <w:t>G</w:t>
      </w:r>
      <w:r w:rsidR="00170497">
        <w:rPr>
          <w:rFonts w:ascii="Calibri" w:hAnsi="Calibri" w:cs="Calibri"/>
          <w:sz w:val="22"/>
          <w:szCs w:val="22"/>
        </w:rPr>
        <w:t xml:space="preserve">raduate </w:t>
      </w:r>
      <w:r w:rsidR="005A3FF1">
        <w:rPr>
          <w:rFonts w:ascii="Calibri" w:hAnsi="Calibri" w:cs="Calibri"/>
          <w:sz w:val="22"/>
          <w:szCs w:val="22"/>
        </w:rPr>
        <w:t>students from OCAD</w:t>
      </w:r>
      <w:r w:rsidR="00C31D99">
        <w:rPr>
          <w:rFonts w:ascii="Calibri" w:hAnsi="Calibri" w:cs="Calibri"/>
          <w:sz w:val="22"/>
          <w:szCs w:val="22"/>
        </w:rPr>
        <w:t>-U</w:t>
      </w:r>
      <w:r w:rsidR="005A3FF1">
        <w:rPr>
          <w:rFonts w:ascii="Calibri" w:hAnsi="Calibri" w:cs="Calibri"/>
          <w:sz w:val="22"/>
          <w:szCs w:val="22"/>
        </w:rPr>
        <w:t>, U</w:t>
      </w:r>
      <w:r w:rsidR="00C31D99">
        <w:rPr>
          <w:rFonts w:ascii="Calibri" w:hAnsi="Calibri" w:cs="Calibri"/>
          <w:sz w:val="22"/>
          <w:szCs w:val="22"/>
        </w:rPr>
        <w:t xml:space="preserve">niversity </w:t>
      </w:r>
      <w:r w:rsidR="005A3FF1">
        <w:rPr>
          <w:rFonts w:ascii="Calibri" w:hAnsi="Calibri" w:cs="Calibri"/>
          <w:sz w:val="22"/>
          <w:szCs w:val="22"/>
        </w:rPr>
        <w:t>of</w:t>
      </w:r>
      <w:r w:rsidR="00C31D99">
        <w:rPr>
          <w:rFonts w:ascii="Calibri" w:hAnsi="Calibri" w:cs="Calibri"/>
          <w:sz w:val="22"/>
          <w:szCs w:val="22"/>
        </w:rPr>
        <w:t xml:space="preserve"> </w:t>
      </w:r>
      <w:r w:rsidR="005A3FF1">
        <w:rPr>
          <w:rFonts w:ascii="Calibri" w:hAnsi="Calibri" w:cs="Calibri"/>
          <w:sz w:val="22"/>
          <w:szCs w:val="22"/>
        </w:rPr>
        <w:t>T</w:t>
      </w:r>
      <w:r w:rsidR="00C31D99">
        <w:rPr>
          <w:rFonts w:ascii="Calibri" w:hAnsi="Calibri" w:cs="Calibri"/>
          <w:sz w:val="22"/>
          <w:szCs w:val="22"/>
        </w:rPr>
        <w:t>oronto</w:t>
      </w:r>
      <w:r w:rsidR="005A3FF1">
        <w:rPr>
          <w:rFonts w:ascii="Calibri" w:hAnsi="Calibri" w:cs="Calibri"/>
          <w:sz w:val="22"/>
          <w:szCs w:val="22"/>
        </w:rPr>
        <w:t xml:space="preserve"> and Industrials</w:t>
      </w:r>
      <w:r w:rsidR="00170497">
        <w:rPr>
          <w:rFonts w:ascii="Calibri" w:hAnsi="Calibri" w:cs="Calibri"/>
          <w:sz w:val="22"/>
          <w:szCs w:val="22"/>
        </w:rPr>
        <w:t xml:space="preserve"> </w:t>
      </w:r>
    </w:p>
    <w:p w:rsidR="00C31D99" w:rsidRDefault="00C31D99" w:rsidP="00C31D99">
      <w:pPr>
        <w:pStyle w:val="Default"/>
        <w:ind w:firstLine="720"/>
        <w:rPr>
          <w:rFonts w:ascii="Calibri" w:hAnsi="Calibri" w:cs="Calibri"/>
          <w:sz w:val="22"/>
          <w:szCs w:val="22"/>
        </w:rPr>
      </w:pPr>
    </w:p>
    <w:p w:rsidR="006819E8" w:rsidRDefault="006819E8" w:rsidP="006819E8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DIGF 6B13 – Sketches and gesture-based interfaces for design </w:t>
      </w:r>
      <w:r>
        <w:rPr>
          <w:rFonts w:ascii="Calibri" w:hAnsi="Calibri" w:cs="Calibri"/>
          <w:sz w:val="22"/>
          <w:szCs w:val="22"/>
        </w:rPr>
        <w:t xml:space="preserve">(Fall 2011) – </w:t>
      </w:r>
      <w:r>
        <w:rPr>
          <w:rFonts w:ascii="Calibri" w:hAnsi="Calibri" w:cs="Calibri"/>
          <w:sz w:val="22"/>
          <w:szCs w:val="22"/>
          <w:u w:val="single"/>
        </w:rPr>
        <w:t>Co-i</w:t>
      </w:r>
      <w:r w:rsidRPr="002372D1">
        <w:rPr>
          <w:rFonts w:ascii="Calibri" w:hAnsi="Calibri" w:cs="Calibri"/>
          <w:sz w:val="22"/>
          <w:szCs w:val="22"/>
          <w:u w:val="single"/>
        </w:rPr>
        <w:t>nstructor</w:t>
      </w:r>
      <w:r w:rsidRPr="002372D1">
        <w:rPr>
          <w:rFonts w:ascii="Calibri" w:hAnsi="Calibri" w:cs="Calibri"/>
          <w:sz w:val="22"/>
          <w:szCs w:val="22"/>
        </w:rPr>
        <w:t xml:space="preserve"> (*)</w:t>
      </w:r>
    </w:p>
    <w:p w:rsidR="006819E8" w:rsidRDefault="006819E8" w:rsidP="006819E8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20h lecture + 16h guided class, Graduate students from OCAD-U, University of Toronto and Industrials </w:t>
      </w:r>
    </w:p>
    <w:p w:rsidR="006819E8" w:rsidRDefault="006819E8" w:rsidP="006819E8">
      <w:pPr>
        <w:pStyle w:val="Default"/>
        <w:ind w:firstLine="720"/>
        <w:rPr>
          <w:rFonts w:ascii="Calibri" w:hAnsi="Calibri" w:cs="Calibri"/>
          <w:sz w:val="22"/>
          <w:szCs w:val="22"/>
        </w:rPr>
      </w:pPr>
    </w:p>
    <w:p w:rsidR="005A3FF1" w:rsidRPr="002372D1" w:rsidRDefault="005A3FF1" w:rsidP="005A3FF1">
      <w:pPr>
        <w:pStyle w:val="Defaul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(*) First term of the new Graduate Program launched at OCAD University</w:t>
      </w:r>
      <w:r w:rsidRPr="002372D1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As a co-instructor of this course, I had responsibility of creating and delivering lectures, setting and grading assignments and examinations.</w:t>
      </w:r>
    </w:p>
    <w:p w:rsidR="00170497" w:rsidRPr="00867246" w:rsidRDefault="00170497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6819E8" w:rsidRPr="00867246" w:rsidRDefault="006819E8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A052F3" w:rsidRDefault="00DA77BA" w:rsidP="00DA77BA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DA77BA">
        <w:rPr>
          <w:rFonts w:ascii="Calibri" w:hAnsi="Calibri" w:cs="Calibri"/>
          <w:b/>
          <w:i/>
          <w:iCs/>
          <w:sz w:val="22"/>
          <w:szCs w:val="22"/>
        </w:rPr>
        <w:t>Lecturer / Teaching Assistant</w:t>
      </w:r>
      <w:r w:rsidR="00A052F3" w:rsidRPr="00DA77BA">
        <w:rPr>
          <w:rFonts w:ascii="Calibri" w:hAnsi="Calibri" w:cs="Calibri"/>
          <w:b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b/>
          <w:i/>
          <w:iCs/>
          <w:sz w:val="22"/>
          <w:szCs w:val="22"/>
        </w:rPr>
        <w:t xml:space="preserve">        </w:t>
      </w:r>
      <w:r w:rsidRPr="00DA77BA">
        <w:rPr>
          <w:rFonts w:ascii="Calibri" w:hAnsi="Calibri" w:cs="Calibri"/>
          <w:sz w:val="22"/>
          <w:szCs w:val="22"/>
        </w:rPr>
        <w:t>University Institutes for Technology</w:t>
      </w:r>
      <w:r>
        <w:rPr>
          <w:rFonts w:ascii="Calibri" w:hAnsi="Calibri" w:cs="Calibri"/>
          <w:sz w:val="22"/>
          <w:szCs w:val="22"/>
        </w:rPr>
        <w:t>, Dep. Of Computer Sciences, Bordeaux,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Computer Graphics </w:t>
      </w:r>
      <w:r>
        <w:rPr>
          <w:rFonts w:ascii="Calibri" w:hAnsi="Calibri" w:cs="Calibri"/>
          <w:sz w:val="22"/>
          <w:szCs w:val="22"/>
        </w:rPr>
        <w:t xml:space="preserve">(2006-2008)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10h lecture + 10h guided class</w:t>
      </w:r>
      <w:r w:rsidR="00A052F3">
        <w:rPr>
          <w:rFonts w:ascii="Calibri" w:hAnsi="Calibri" w:cs="Calibri"/>
          <w:sz w:val="22"/>
          <w:szCs w:val="22"/>
        </w:rPr>
        <w:t>, 3</w:t>
      </w:r>
      <w:r w:rsidR="00CB5B6A">
        <w:rPr>
          <w:rFonts w:ascii="Calibri" w:hAnsi="Calibri" w:cs="Calibri"/>
          <w:sz w:val="22"/>
          <w:szCs w:val="22"/>
          <w:vertAlign w:val="superscript"/>
        </w:rPr>
        <w:t>rd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CB5B6A">
        <w:rPr>
          <w:rFonts w:ascii="Calibri" w:hAnsi="Calibri" w:cs="Calibri"/>
          <w:sz w:val="22"/>
          <w:szCs w:val="22"/>
        </w:rPr>
        <w:t>year Undergraduate (</w:t>
      </w:r>
      <w:r w:rsidR="00A052F3">
        <w:rPr>
          <w:rFonts w:ascii="Calibri" w:hAnsi="Calibri" w:cs="Calibri"/>
          <w:sz w:val="22"/>
          <w:szCs w:val="22"/>
        </w:rPr>
        <w:t>Licence spe. Multimedia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12h lecture + 12h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3C1F71" w:rsidRDefault="00A052F3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Advanced databases </w:t>
      </w:r>
      <w:r>
        <w:rPr>
          <w:rFonts w:ascii="Calibri" w:hAnsi="Calibri" w:cs="Calibri"/>
          <w:sz w:val="22"/>
          <w:szCs w:val="22"/>
        </w:rPr>
        <w:t xml:space="preserve">(2006-2007)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32h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</w:t>
      </w:r>
      <w:r w:rsidR="00A052F3">
        <w:rPr>
          <w:rFonts w:ascii="Calibri" w:hAnsi="Calibri" w:cs="Calibri"/>
          <w:sz w:val="22"/>
          <w:szCs w:val="22"/>
        </w:rPr>
        <w:t>Diploma of higher education</w:t>
      </w:r>
      <w:r w:rsidR="00CB5B6A">
        <w:rPr>
          <w:rFonts w:ascii="Calibri" w:hAnsi="Calibri" w:cs="Calibri"/>
          <w:sz w:val="22"/>
          <w:szCs w:val="22"/>
        </w:rPr>
        <w:t>)</w:t>
      </w:r>
      <w:r w:rsidR="00A052F3">
        <w:rPr>
          <w:rFonts w:ascii="Calibri" w:hAnsi="Calibri" w:cs="Calibri"/>
          <w:sz w:val="22"/>
          <w:szCs w:val="22"/>
        </w:rPr>
        <w:t xml:space="preserve"> </w:t>
      </w:r>
    </w:p>
    <w:p w:rsidR="00A052F3" w:rsidRPr="003C1F71" w:rsidRDefault="00A052F3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Graphs and algorithms </w:t>
      </w:r>
      <w:r>
        <w:rPr>
          <w:rFonts w:ascii="Calibri" w:hAnsi="Calibri" w:cs="Calibri"/>
          <w:sz w:val="22"/>
          <w:szCs w:val="22"/>
        </w:rPr>
        <w:t xml:space="preserve">(2005-2007)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 w:rsidRPr="002372D1">
        <w:rPr>
          <w:rFonts w:ascii="Calibri" w:hAnsi="Calibri" w:cs="Calibri"/>
          <w:sz w:val="22"/>
          <w:szCs w:val="22"/>
          <w:u w:val="single"/>
        </w:rPr>
        <w:t>Instructor</w:t>
      </w:r>
      <w:r w:rsidR="002372D1" w:rsidRPr="002372D1">
        <w:rPr>
          <w:rFonts w:ascii="Calibri" w:hAnsi="Calibri" w:cs="Calibri"/>
          <w:sz w:val="22"/>
          <w:szCs w:val="22"/>
        </w:rPr>
        <w:t xml:space="preserve"> (*)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8h lecture + 16h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(2</w:t>
      </w:r>
      <w:r w:rsidR="00CB5B6A" w:rsidRPr="00CB5B6A">
        <w:rPr>
          <w:rFonts w:ascii="Calibri" w:hAnsi="Calibri" w:cs="Calibri"/>
          <w:sz w:val="22"/>
          <w:szCs w:val="22"/>
          <w:vertAlign w:val="superscript"/>
        </w:rPr>
        <w:t>nd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A052F3" w:rsidRPr="003C1F71" w:rsidRDefault="00A052F3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Initiation to algorithmic and programming </w:t>
      </w:r>
      <w:r>
        <w:rPr>
          <w:rFonts w:ascii="Calibri" w:hAnsi="Calibri" w:cs="Calibri"/>
          <w:sz w:val="22"/>
          <w:szCs w:val="22"/>
        </w:rPr>
        <w:t xml:space="preserve">(2004-2006) </w:t>
      </w:r>
      <w:r w:rsidR="002372D1">
        <w:rPr>
          <w:rFonts w:ascii="Calibri" w:hAnsi="Calibri" w:cs="Calibri"/>
          <w:sz w:val="22"/>
          <w:szCs w:val="22"/>
        </w:rPr>
        <w:t xml:space="preserve">– </w:t>
      </w:r>
      <w:r w:rsidR="002372D1">
        <w:rPr>
          <w:rFonts w:ascii="Calibri" w:hAnsi="Calibri" w:cs="Calibri"/>
          <w:sz w:val="22"/>
          <w:szCs w:val="22"/>
          <w:u w:val="single"/>
        </w:rPr>
        <w:t>Teaching Assistant</w:t>
      </w:r>
    </w:p>
    <w:p w:rsidR="00A052F3" w:rsidRDefault="000C48EB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130h guided class</w:t>
      </w:r>
      <w:r w:rsidR="00A052F3">
        <w:rPr>
          <w:rFonts w:ascii="Calibri" w:hAnsi="Calibri" w:cs="Calibri"/>
          <w:sz w:val="22"/>
          <w:szCs w:val="22"/>
        </w:rPr>
        <w:t xml:space="preserve">, </w:t>
      </w:r>
      <w:r w:rsidR="00CB5B6A">
        <w:rPr>
          <w:rFonts w:ascii="Calibri" w:hAnsi="Calibri" w:cs="Calibri"/>
          <w:sz w:val="22"/>
          <w:szCs w:val="22"/>
        </w:rPr>
        <w:t>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A052F3">
        <w:rPr>
          <w:rFonts w:ascii="Calibri" w:hAnsi="Calibri" w:cs="Calibri"/>
          <w:sz w:val="14"/>
          <w:szCs w:val="14"/>
        </w:rPr>
        <w:t xml:space="preserve"> </w:t>
      </w:r>
      <w:r w:rsidR="00A052F3">
        <w:rPr>
          <w:rFonts w:ascii="Calibri" w:hAnsi="Calibri" w:cs="Calibri"/>
          <w:sz w:val="22"/>
          <w:szCs w:val="22"/>
        </w:rPr>
        <w:t xml:space="preserve">year </w:t>
      </w:r>
      <w:r w:rsidR="00CB5B6A">
        <w:rPr>
          <w:rFonts w:ascii="Calibri" w:hAnsi="Calibri" w:cs="Calibri"/>
          <w:sz w:val="22"/>
          <w:szCs w:val="22"/>
        </w:rPr>
        <w:t>Undergraduate (1</w:t>
      </w:r>
      <w:r w:rsidR="00CB5B6A">
        <w:rPr>
          <w:rFonts w:ascii="Calibri" w:hAnsi="Calibri" w:cs="Calibri"/>
          <w:sz w:val="22"/>
          <w:szCs w:val="22"/>
          <w:vertAlign w:val="superscript"/>
        </w:rPr>
        <w:t>st</w:t>
      </w:r>
      <w:r w:rsidR="00CB5B6A">
        <w:rPr>
          <w:rFonts w:ascii="Calibri" w:hAnsi="Calibri" w:cs="Calibri"/>
          <w:sz w:val="22"/>
          <w:szCs w:val="22"/>
        </w:rPr>
        <w:t xml:space="preserve"> year Diploma of higher education)</w:t>
      </w:r>
    </w:p>
    <w:p w:rsidR="002372D1" w:rsidRPr="003C1F71" w:rsidRDefault="002372D1" w:rsidP="00A052F3">
      <w:pPr>
        <w:pStyle w:val="Default"/>
        <w:rPr>
          <w:rFonts w:ascii="Calibri" w:hAnsi="Calibri" w:cs="Calibri"/>
          <w:sz w:val="10"/>
          <w:szCs w:val="22"/>
        </w:rPr>
      </w:pPr>
    </w:p>
    <w:p w:rsidR="002372D1" w:rsidRPr="002372D1" w:rsidRDefault="004E72A4" w:rsidP="004E72A4">
      <w:pPr>
        <w:pStyle w:val="Default"/>
        <w:ind w:left="426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2372D1">
        <w:rPr>
          <w:rFonts w:ascii="Calibri" w:hAnsi="Calibri" w:cs="Calibri"/>
          <w:sz w:val="22"/>
          <w:szCs w:val="22"/>
        </w:rPr>
        <w:t xml:space="preserve">(*) </w:t>
      </w:r>
      <w:r w:rsidR="00826701">
        <w:rPr>
          <w:rFonts w:ascii="Calibri" w:hAnsi="Calibri" w:cs="Calibri"/>
          <w:sz w:val="22"/>
          <w:szCs w:val="22"/>
        </w:rPr>
        <w:t xml:space="preserve">As instructor for the </w:t>
      </w:r>
      <w:r w:rsidR="002372D1" w:rsidRPr="002372D1">
        <w:rPr>
          <w:rFonts w:ascii="Calibri" w:hAnsi="Calibri" w:cs="Calibri"/>
          <w:sz w:val="22"/>
          <w:szCs w:val="22"/>
        </w:rPr>
        <w:t xml:space="preserve">course, I had </w:t>
      </w:r>
      <w:r w:rsidR="00826701">
        <w:rPr>
          <w:rFonts w:ascii="Calibri" w:hAnsi="Calibri" w:cs="Calibri"/>
          <w:sz w:val="22"/>
          <w:szCs w:val="22"/>
        </w:rPr>
        <w:t>full</w:t>
      </w:r>
      <w:r w:rsidR="002372D1" w:rsidRPr="002372D1">
        <w:rPr>
          <w:rFonts w:ascii="Calibri" w:hAnsi="Calibri" w:cs="Calibri"/>
          <w:sz w:val="22"/>
          <w:szCs w:val="22"/>
        </w:rPr>
        <w:t xml:space="preserve"> responsibility for all aspec</w:t>
      </w:r>
      <w:r w:rsidR="00826701">
        <w:rPr>
          <w:rFonts w:ascii="Calibri" w:hAnsi="Calibri" w:cs="Calibri"/>
          <w:sz w:val="22"/>
          <w:szCs w:val="22"/>
        </w:rPr>
        <w:t>ts of the course:</w:t>
      </w:r>
      <w:r w:rsidR="002372D1" w:rsidRPr="002372D1">
        <w:rPr>
          <w:rFonts w:ascii="Calibri" w:hAnsi="Calibri" w:cs="Calibri"/>
          <w:sz w:val="22"/>
          <w:szCs w:val="22"/>
        </w:rPr>
        <w:t xml:space="preserve"> preparing and delivering lectures, setting and grading assignments and examinations, and maintaining </w:t>
      </w:r>
      <w:r w:rsidR="00E80D3A">
        <w:rPr>
          <w:rFonts w:ascii="Calibri" w:hAnsi="Calibri" w:cs="Calibri"/>
          <w:sz w:val="22"/>
          <w:szCs w:val="22"/>
        </w:rPr>
        <w:t>course material and</w:t>
      </w:r>
      <w:r w:rsidR="002372D1" w:rsidRPr="002372D1">
        <w:rPr>
          <w:rFonts w:ascii="Calibri" w:hAnsi="Calibri" w:cs="Calibri"/>
          <w:sz w:val="22"/>
          <w:szCs w:val="22"/>
        </w:rPr>
        <w:t xml:space="preserve"> website.</w:t>
      </w:r>
    </w:p>
    <w:p w:rsidR="00CB5B6A" w:rsidRDefault="00CB5B6A" w:rsidP="00A052F3">
      <w:pPr>
        <w:pStyle w:val="Default"/>
        <w:rPr>
          <w:rFonts w:ascii="Calibri" w:hAnsi="Calibri" w:cs="Calibri"/>
          <w:sz w:val="16"/>
          <w:szCs w:val="22"/>
        </w:rPr>
      </w:pPr>
    </w:p>
    <w:p w:rsidR="002372D1" w:rsidRPr="00CB5B6A" w:rsidRDefault="003E47BA" w:rsidP="00CB5B6A">
      <w:pPr>
        <w:pStyle w:val="Default"/>
        <w:ind w:left="425"/>
        <w:jc w:val="both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 xml:space="preserve">As a </w:t>
      </w:r>
      <w:r w:rsidR="00CB5B6A">
        <w:rPr>
          <w:rFonts w:ascii="Calibri" w:hAnsi="Calibri" w:cs="Calibri"/>
          <w:i/>
          <w:iCs/>
          <w:sz w:val="22"/>
          <w:szCs w:val="22"/>
        </w:rPr>
        <w:t xml:space="preserve">Monitrice de l’Enseignement Supérieur 2004-2007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Lecturer</w:t>
      </w:r>
      <w:r w:rsidR="00CB5B6A">
        <w:rPr>
          <w:rFonts w:ascii="Calibri" w:hAnsi="Calibri" w:cs="Calibri"/>
          <w:i/>
          <w:iCs/>
          <w:sz w:val="22"/>
          <w:szCs w:val="22"/>
        </w:rPr>
        <w:t xml:space="preserve">), </w:t>
      </w:r>
      <w:r w:rsidR="00CB5B6A">
        <w:rPr>
          <w:rFonts w:ascii="Calibri" w:hAnsi="Calibri" w:cs="Calibri"/>
          <w:iCs/>
          <w:sz w:val="22"/>
          <w:szCs w:val="22"/>
        </w:rPr>
        <w:t xml:space="preserve">and </w:t>
      </w:r>
      <w:r w:rsidR="00CB5B6A">
        <w:rPr>
          <w:rFonts w:ascii="Calibri" w:hAnsi="Calibri" w:cs="Calibri"/>
          <w:i/>
          <w:iCs/>
          <w:sz w:val="22"/>
          <w:szCs w:val="22"/>
        </w:rPr>
        <w:t xml:space="preserve">Attachée Temporaire d’Enseignement et de Recherche 2007-2008 (equivalent to </w:t>
      </w:r>
      <w:r w:rsidR="00CB5B6A" w:rsidRPr="00F764B4">
        <w:rPr>
          <w:rFonts w:ascii="Calibri" w:hAnsi="Calibri" w:cs="Calibri"/>
          <w:b/>
          <w:i/>
          <w:iCs/>
          <w:sz w:val="22"/>
          <w:szCs w:val="22"/>
        </w:rPr>
        <w:t>Teaching Assistant</w:t>
      </w:r>
      <w:r w:rsidR="00CB5B6A">
        <w:rPr>
          <w:rFonts w:ascii="Calibri" w:hAnsi="Calibri" w:cs="Calibri"/>
          <w:i/>
          <w:iCs/>
          <w:sz w:val="22"/>
          <w:szCs w:val="22"/>
        </w:rPr>
        <w:t>)</w:t>
      </w:r>
      <w:r w:rsidR="00CB5B6A" w:rsidRPr="00DA77BA">
        <w:rPr>
          <w:rFonts w:ascii="Calibri" w:hAnsi="Calibri" w:cs="Calibri"/>
          <w:iCs/>
          <w:sz w:val="22"/>
          <w:szCs w:val="22"/>
        </w:rPr>
        <w:t xml:space="preserve">, I took </w:t>
      </w:r>
      <w:r w:rsidR="00CB5B6A">
        <w:rPr>
          <w:rFonts w:ascii="Calibri" w:hAnsi="Calibri" w:cs="Calibri"/>
          <w:iCs/>
          <w:sz w:val="22"/>
          <w:szCs w:val="22"/>
        </w:rPr>
        <w:t xml:space="preserve">active </w:t>
      </w:r>
      <w:r w:rsidR="00CB5B6A" w:rsidRPr="00DA77BA">
        <w:rPr>
          <w:rFonts w:ascii="Calibri" w:hAnsi="Calibri" w:cs="Calibri"/>
          <w:iCs/>
          <w:sz w:val="22"/>
          <w:szCs w:val="22"/>
        </w:rPr>
        <w:t>part of the</w:t>
      </w:r>
      <w:r w:rsidR="00CB5B6A">
        <w:rPr>
          <w:rFonts w:ascii="Calibri" w:hAnsi="Calibri" w:cs="Calibri"/>
          <w:iCs/>
          <w:sz w:val="22"/>
          <w:szCs w:val="22"/>
        </w:rPr>
        <w:t xml:space="preserve"> discussions about the </w:t>
      </w:r>
      <w:r w:rsidR="00E34938">
        <w:rPr>
          <w:rFonts w:ascii="Calibri" w:hAnsi="Calibri" w:cs="Calibri"/>
          <w:iCs/>
          <w:sz w:val="22"/>
          <w:szCs w:val="22"/>
        </w:rPr>
        <w:t xml:space="preserve">student </w:t>
      </w:r>
      <w:r w:rsidR="00CB5B6A">
        <w:rPr>
          <w:rFonts w:ascii="Calibri" w:hAnsi="Calibri" w:cs="Calibri"/>
          <w:iCs/>
          <w:sz w:val="22"/>
          <w:szCs w:val="22"/>
        </w:rPr>
        <w:t>hiring process</w:t>
      </w:r>
      <w:r w:rsidR="00E34938">
        <w:rPr>
          <w:rFonts w:ascii="Calibri" w:hAnsi="Calibri" w:cs="Calibri"/>
          <w:iCs/>
          <w:sz w:val="22"/>
          <w:szCs w:val="22"/>
        </w:rPr>
        <w:t xml:space="preserve"> as well as course restructuring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  <w:r w:rsidR="00CB5B6A" w:rsidRPr="00CB5B6A">
        <w:rPr>
          <w:rFonts w:ascii="Calibri" w:hAnsi="Calibri" w:cs="Calibri"/>
          <w:sz w:val="22"/>
          <w:szCs w:val="22"/>
        </w:rPr>
        <w:t xml:space="preserve">I </w:t>
      </w:r>
      <w:r w:rsidR="00E34938">
        <w:rPr>
          <w:rFonts w:ascii="Calibri" w:hAnsi="Calibri" w:cs="Calibri"/>
          <w:sz w:val="22"/>
          <w:szCs w:val="22"/>
        </w:rPr>
        <w:t xml:space="preserve">was </w:t>
      </w:r>
      <w:r w:rsidR="00E34938">
        <w:rPr>
          <w:rFonts w:ascii="Calibri" w:hAnsi="Calibri" w:cs="Calibri"/>
          <w:iCs/>
          <w:sz w:val="22"/>
          <w:szCs w:val="22"/>
        </w:rPr>
        <w:t xml:space="preserve">also </w:t>
      </w:r>
      <w:r w:rsidR="00CB5B6A">
        <w:rPr>
          <w:rFonts w:ascii="Calibri" w:hAnsi="Calibri" w:cs="Calibri"/>
          <w:iCs/>
          <w:sz w:val="22"/>
          <w:szCs w:val="22"/>
        </w:rPr>
        <w:t>involved in the creation of the Professional License in Multimedia</w:t>
      </w:r>
      <w:r w:rsidR="00E34938">
        <w:rPr>
          <w:rFonts w:ascii="Calibri" w:hAnsi="Calibri" w:cs="Calibri"/>
          <w:iCs/>
          <w:sz w:val="22"/>
          <w:szCs w:val="22"/>
        </w:rPr>
        <w:t>,</w:t>
      </w:r>
      <w:r w:rsidR="000336AB">
        <w:rPr>
          <w:rFonts w:ascii="Calibri" w:hAnsi="Calibri" w:cs="Calibri"/>
          <w:iCs/>
          <w:sz w:val="22"/>
          <w:szCs w:val="22"/>
        </w:rPr>
        <w:t xml:space="preserve"> and </w:t>
      </w:r>
      <w:r w:rsidR="00E34938">
        <w:rPr>
          <w:rFonts w:ascii="Calibri" w:hAnsi="Calibri" w:cs="Calibri"/>
          <w:iCs/>
          <w:sz w:val="22"/>
          <w:szCs w:val="22"/>
        </w:rPr>
        <w:t xml:space="preserve">was </w:t>
      </w:r>
      <w:r w:rsidR="000336AB">
        <w:rPr>
          <w:rFonts w:ascii="Calibri" w:hAnsi="Calibri" w:cs="Calibri"/>
          <w:iCs/>
          <w:sz w:val="22"/>
          <w:szCs w:val="22"/>
        </w:rPr>
        <w:t>one of the pioneer instructors of the new program</w:t>
      </w:r>
      <w:r w:rsidR="00CB5B6A">
        <w:rPr>
          <w:rFonts w:ascii="Calibri" w:hAnsi="Calibri" w:cs="Calibri"/>
          <w:iCs/>
          <w:sz w:val="22"/>
          <w:szCs w:val="22"/>
        </w:rPr>
        <w:t xml:space="preserve">. </w:t>
      </w:r>
    </w:p>
    <w:p w:rsidR="00867246" w:rsidRPr="00867246" w:rsidRDefault="00867246" w:rsidP="00867246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867246" w:rsidRPr="00867246" w:rsidRDefault="00867246" w:rsidP="00867246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A052F3" w:rsidRDefault="00500F76" w:rsidP="00F764B4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F764B4">
        <w:rPr>
          <w:rFonts w:ascii="Calibri" w:hAnsi="Calibri" w:cs="Calibri"/>
          <w:b/>
          <w:i/>
          <w:iCs/>
          <w:sz w:val="22"/>
          <w:szCs w:val="22"/>
        </w:rPr>
        <w:t xml:space="preserve">Invited </w:t>
      </w:r>
      <w:r w:rsidR="000C48EB" w:rsidRPr="00F764B4">
        <w:rPr>
          <w:rFonts w:ascii="Calibri" w:hAnsi="Calibri" w:cs="Calibri"/>
          <w:b/>
          <w:i/>
          <w:iCs/>
          <w:sz w:val="22"/>
          <w:szCs w:val="22"/>
        </w:rPr>
        <w:t>Guest Lecturer</w:t>
      </w:r>
      <w:r w:rsidR="000C48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657960">
        <w:rPr>
          <w:rFonts w:ascii="Calibri" w:hAnsi="Calibri" w:cs="Calibri"/>
          <w:i/>
          <w:iCs/>
          <w:sz w:val="22"/>
          <w:szCs w:val="22"/>
        </w:rPr>
        <w:t>(</w:t>
      </w:r>
      <w:r w:rsidR="000C48EB">
        <w:rPr>
          <w:rFonts w:ascii="Calibri" w:hAnsi="Calibri" w:cs="Calibri"/>
          <w:i/>
          <w:iCs/>
          <w:sz w:val="22"/>
          <w:szCs w:val="22"/>
        </w:rPr>
        <w:t>2010</w:t>
      </w:r>
      <w:r w:rsidR="003C1F71">
        <w:rPr>
          <w:rFonts w:ascii="Calibri" w:hAnsi="Calibri" w:cs="Calibri"/>
          <w:i/>
          <w:iCs/>
          <w:sz w:val="22"/>
          <w:szCs w:val="22"/>
        </w:rPr>
        <w:t>-2011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sz w:val="22"/>
          <w:szCs w:val="22"/>
        </w:rPr>
        <w:tab/>
      </w:r>
      <w:r w:rsidR="00F764B4">
        <w:rPr>
          <w:rFonts w:ascii="Calibri" w:hAnsi="Calibri" w:cs="Calibri"/>
          <w:sz w:val="22"/>
          <w:szCs w:val="22"/>
        </w:rPr>
        <w:tab/>
        <w:t xml:space="preserve">            Ontario College of Art and Design University, Toronto, Ontario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A052F3" w:rsidRDefault="00A052F3" w:rsidP="002372D1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Animated Transition in Information Visualization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June </w:t>
      </w:r>
      <w:r>
        <w:rPr>
          <w:rFonts w:ascii="Calibri" w:hAnsi="Calibri" w:cs="Calibri"/>
          <w:sz w:val="22"/>
          <w:szCs w:val="22"/>
        </w:rPr>
        <w:t xml:space="preserve">2010) </w:t>
      </w:r>
      <w:r w:rsidR="00D2037B">
        <w:rPr>
          <w:rFonts w:ascii="Calibri" w:hAnsi="Calibri" w:cs="Calibri"/>
          <w:sz w:val="22"/>
          <w:szCs w:val="22"/>
        </w:rPr>
        <w:t xml:space="preserve"> </w:t>
      </w:r>
    </w:p>
    <w:p w:rsidR="00E80D3A" w:rsidRDefault="00A052F3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A052F3">
        <w:rPr>
          <w:rFonts w:ascii="Calibri" w:hAnsi="Calibri" w:cs="Calibri"/>
          <w:sz w:val="22"/>
          <w:szCs w:val="22"/>
        </w:rPr>
        <w:t>GDES 3B91</w:t>
      </w:r>
      <w:r w:rsidR="00E27497">
        <w:rPr>
          <w:rFonts w:ascii="Calibri" w:hAnsi="Calibri" w:cs="Calibri"/>
          <w:sz w:val="22"/>
          <w:szCs w:val="22"/>
        </w:rPr>
        <w:t xml:space="preserve"> “</w:t>
      </w:r>
      <w:r w:rsidR="00E27497" w:rsidRPr="00E27497">
        <w:rPr>
          <w:rFonts w:ascii="Calibri" w:hAnsi="Calibri" w:cs="Calibri"/>
          <w:sz w:val="22"/>
          <w:szCs w:val="22"/>
        </w:rPr>
        <w:t>Special Topic: Introduction To Data Visualization</w:t>
      </w:r>
      <w:r w:rsidR="00E80D3A">
        <w:rPr>
          <w:rFonts w:ascii="Calibri" w:hAnsi="Calibri" w:cs="Calibri"/>
          <w:sz w:val="22"/>
          <w:szCs w:val="22"/>
        </w:rPr>
        <w:t xml:space="preserve">” </w:t>
      </w:r>
    </w:p>
    <w:p w:rsidR="00C27180" w:rsidRDefault="00E80D3A" w:rsidP="004720BE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</w:t>
      </w:r>
      <w:r w:rsidR="002372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all year </w:t>
      </w:r>
      <w:r w:rsidR="000C48EB">
        <w:rPr>
          <w:rFonts w:ascii="Calibri" w:hAnsi="Calibri" w:cs="Calibri"/>
          <w:sz w:val="22"/>
          <w:szCs w:val="22"/>
        </w:rPr>
        <w:t>Undergraduate students in art and design.</w:t>
      </w:r>
    </w:p>
    <w:p w:rsidR="00C27180" w:rsidRPr="00C27180" w:rsidRDefault="00C27180" w:rsidP="004720BE">
      <w:pPr>
        <w:pStyle w:val="Default"/>
        <w:ind w:left="720"/>
        <w:rPr>
          <w:rFonts w:ascii="Calibri" w:hAnsi="Calibri" w:cs="Calibri"/>
          <w:sz w:val="10"/>
          <w:szCs w:val="22"/>
        </w:rPr>
      </w:pPr>
    </w:p>
    <w:p w:rsidR="00C27180" w:rsidRDefault="00C27180" w:rsidP="00C27180">
      <w:pPr>
        <w:pStyle w:val="Default"/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Interactive Visualizations – </w:t>
      </w:r>
      <w:r w:rsidRPr="00C27180">
        <w:rPr>
          <w:rFonts w:ascii="Calibri" w:hAnsi="Calibri" w:cs="Calibri"/>
          <w:b/>
          <w:bCs/>
          <w:sz w:val="20"/>
          <w:szCs w:val="22"/>
        </w:rPr>
        <w:t>Introduction to Information Visualization and Human-Computer Interaction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</w:t>
      </w:r>
      <w:r w:rsidR="003C1F71">
        <w:rPr>
          <w:rFonts w:ascii="Calibri" w:hAnsi="Calibri" w:cs="Calibri"/>
          <w:sz w:val="22"/>
          <w:szCs w:val="22"/>
        </w:rPr>
        <w:t xml:space="preserve">Jan </w:t>
      </w:r>
      <w:r>
        <w:rPr>
          <w:rFonts w:ascii="Calibri" w:hAnsi="Calibri" w:cs="Calibri"/>
          <w:sz w:val="22"/>
          <w:szCs w:val="22"/>
        </w:rPr>
        <w:t xml:space="preserve">2011)  </w:t>
      </w:r>
    </w:p>
    <w:p w:rsidR="00C27180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3h lecture, in the </w:t>
      </w:r>
      <w:r w:rsidRPr="00C27180">
        <w:rPr>
          <w:rFonts w:ascii="Calibri" w:hAnsi="Calibri" w:cs="Calibri"/>
          <w:sz w:val="22"/>
          <w:szCs w:val="22"/>
        </w:rPr>
        <w:t xml:space="preserve">SOSC 3B27 </w:t>
      </w:r>
      <w:r>
        <w:rPr>
          <w:rFonts w:ascii="Calibri" w:hAnsi="Calibri" w:cs="Calibri"/>
          <w:sz w:val="22"/>
          <w:szCs w:val="22"/>
        </w:rPr>
        <w:t>“</w:t>
      </w:r>
      <w:r w:rsidRPr="00C27180">
        <w:rPr>
          <w:rFonts w:ascii="Calibri" w:hAnsi="Calibri" w:cs="Calibri"/>
          <w:sz w:val="22"/>
          <w:szCs w:val="22"/>
        </w:rPr>
        <w:t>Human Factors for Designers</w:t>
      </w:r>
      <w:r>
        <w:rPr>
          <w:rFonts w:ascii="Calibri" w:hAnsi="Calibri" w:cs="Calibri"/>
          <w:sz w:val="22"/>
          <w:szCs w:val="22"/>
        </w:rPr>
        <w:t xml:space="preserve">” </w:t>
      </w:r>
    </w:p>
    <w:p w:rsidR="00193BFB" w:rsidRDefault="00C27180" w:rsidP="00C27180">
      <w:pPr>
        <w:pStyle w:val="Default"/>
        <w:ind w:left="720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>: all year Undergraduate students in art and design.</w:t>
      </w:r>
    </w:p>
    <w:p w:rsidR="00867246" w:rsidRPr="00867246" w:rsidRDefault="00867246" w:rsidP="00867246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867246" w:rsidRPr="00867246" w:rsidRDefault="00867246" w:rsidP="00867246">
      <w:pPr>
        <w:pStyle w:val="Default"/>
        <w:pBdr>
          <w:bottom w:val="single" w:sz="4" w:space="1" w:color="auto"/>
        </w:pBdr>
        <w:rPr>
          <w:rFonts w:ascii="Calibri" w:hAnsi="Calibri" w:cs="Calibri"/>
          <w:b/>
          <w:i/>
          <w:iCs/>
          <w:sz w:val="16"/>
          <w:szCs w:val="16"/>
        </w:rPr>
      </w:pPr>
    </w:p>
    <w:p w:rsidR="000C48EB" w:rsidRPr="00F764B4" w:rsidRDefault="000C48EB" w:rsidP="004720BE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 w:rsidRPr="00F764B4">
        <w:rPr>
          <w:rFonts w:ascii="Calibri" w:hAnsi="Calibri" w:cs="Calibri"/>
          <w:b/>
          <w:i/>
          <w:iCs/>
          <w:sz w:val="22"/>
          <w:szCs w:val="22"/>
        </w:rPr>
        <w:t>Science Fair Animator</w:t>
      </w:r>
      <w:r w:rsidR="00657960">
        <w:rPr>
          <w:rFonts w:ascii="Calibri" w:hAnsi="Calibri" w:cs="Calibri"/>
          <w:i/>
          <w:iCs/>
          <w:sz w:val="22"/>
          <w:szCs w:val="22"/>
        </w:rPr>
        <w:t xml:space="preserve"> (Dec. 2008)</w:t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</w:r>
      <w:r w:rsidR="00F764B4">
        <w:rPr>
          <w:rFonts w:ascii="Calibri" w:hAnsi="Calibri" w:cs="Calibri"/>
          <w:iCs/>
          <w:sz w:val="22"/>
          <w:szCs w:val="22"/>
        </w:rPr>
        <w:tab/>
        <w:t xml:space="preserve"> Université Paris Sud,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0C48EB" w:rsidRPr="003C1F71" w:rsidRDefault="000C48EB" w:rsidP="00E80D3A">
      <w:pPr>
        <w:pStyle w:val="Default"/>
        <w:ind w:firstLine="720"/>
        <w:jc w:val="both"/>
        <w:rPr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</w:t>
      </w:r>
      <w:r w:rsidRPr="000C48EB">
        <w:rPr>
          <w:rFonts w:ascii="Calibri" w:hAnsi="Calibri" w:cs="Calibri"/>
          <w:b/>
          <w:bCs/>
          <w:sz w:val="22"/>
          <w:szCs w:val="22"/>
        </w:rPr>
        <w:t>wareness campaign for youth and the general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32884">
        <w:rPr>
          <w:rFonts w:ascii="Calibri" w:hAnsi="Calibri" w:cs="Calibri"/>
          <w:b/>
          <w:bCs/>
          <w:sz w:val="22"/>
          <w:szCs w:val="22"/>
        </w:rPr>
        <w:t xml:space="preserve">public </w:t>
      </w:r>
      <w:r>
        <w:rPr>
          <w:rFonts w:ascii="Calibri" w:hAnsi="Calibri" w:cs="Calibri"/>
          <w:b/>
          <w:bCs/>
          <w:sz w:val="22"/>
          <w:szCs w:val="22"/>
        </w:rPr>
        <w:t>– Visualizing Harry Potter’s social network</w:t>
      </w:r>
      <w:r w:rsidRPr="000C48EB">
        <w:rPr>
          <w:rFonts w:ascii="Calibri" w:hAnsi="Calibri" w:cs="Calibri"/>
          <w:sz w:val="22"/>
          <w:szCs w:val="22"/>
        </w:rPr>
        <w:t xml:space="preserve"> </w:t>
      </w:r>
      <w:r w:rsidR="003C1F71" w:rsidRPr="003C1F71">
        <w:rPr>
          <w:rFonts w:ascii="Calibri" w:hAnsi="Calibri" w:cs="Calibri"/>
          <w:sz w:val="20"/>
          <w:szCs w:val="22"/>
        </w:rPr>
        <w:t>(Jan 20</w:t>
      </w:r>
      <w:r w:rsidRPr="003C1F71">
        <w:rPr>
          <w:rFonts w:ascii="Calibri" w:hAnsi="Calibri" w:cs="Calibri"/>
          <w:sz w:val="20"/>
          <w:szCs w:val="22"/>
        </w:rPr>
        <w:t>0</w:t>
      </w:r>
      <w:r w:rsidR="003C1F71" w:rsidRPr="003C1F71">
        <w:rPr>
          <w:rFonts w:ascii="Calibri" w:hAnsi="Calibri" w:cs="Calibri"/>
          <w:sz w:val="20"/>
          <w:szCs w:val="22"/>
        </w:rPr>
        <w:t>8</w:t>
      </w:r>
      <w:r w:rsidRPr="003C1F71">
        <w:rPr>
          <w:rFonts w:ascii="Calibri" w:hAnsi="Calibri" w:cs="Calibri"/>
          <w:sz w:val="20"/>
          <w:szCs w:val="22"/>
        </w:rPr>
        <w:t xml:space="preserve">) </w:t>
      </w:r>
    </w:p>
    <w:p w:rsidR="002A145D" w:rsidRDefault="000C48EB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One full</w:t>
      </w:r>
      <w:r w:rsidR="00A32884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day </w:t>
      </w:r>
      <w:r w:rsidR="00A32884">
        <w:rPr>
          <w:rFonts w:ascii="Calibri" w:hAnsi="Calibri" w:cs="Calibri"/>
          <w:sz w:val="22"/>
          <w:szCs w:val="22"/>
        </w:rPr>
        <w:t xml:space="preserve">of </w:t>
      </w:r>
      <w:r>
        <w:rPr>
          <w:rFonts w:ascii="Calibri" w:hAnsi="Calibri" w:cs="Calibri"/>
          <w:sz w:val="22"/>
          <w:szCs w:val="22"/>
        </w:rPr>
        <w:t xml:space="preserve">activities and games </w:t>
      </w:r>
      <w:r w:rsidR="00A32884">
        <w:rPr>
          <w:rFonts w:ascii="Calibri" w:hAnsi="Calibri" w:cs="Calibri"/>
          <w:sz w:val="22"/>
          <w:szCs w:val="22"/>
        </w:rPr>
        <w:t xml:space="preserve">surrounding </w:t>
      </w:r>
      <w:r w:rsidR="002372D1">
        <w:rPr>
          <w:rFonts w:ascii="Calibri" w:hAnsi="Calibri" w:cs="Calibri"/>
          <w:sz w:val="22"/>
          <w:szCs w:val="22"/>
        </w:rPr>
        <w:t>t</w:t>
      </w:r>
      <w:r w:rsidR="002A145D">
        <w:rPr>
          <w:rFonts w:ascii="Calibri" w:hAnsi="Calibri" w:cs="Calibri"/>
          <w:sz w:val="22"/>
          <w:szCs w:val="22"/>
        </w:rPr>
        <w:t xml:space="preserve">he </w:t>
      </w:r>
      <w:r w:rsidR="00A32884">
        <w:rPr>
          <w:rFonts w:ascii="Calibri" w:hAnsi="Calibri" w:cs="Calibri"/>
          <w:sz w:val="22"/>
          <w:szCs w:val="22"/>
        </w:rPr>
        <w:t xml:space="preserve">social network of </w:t>
      </w:r>
      <w:r w:rsidR="002A145D">
        <w:rPr>
          <w:rFonts w:ascii="Calibri" w:hAnsi="Calibri" w:cs="Calibri"/>
          <w:sz w:val="22"/>
          <w:szCs w:val="22"/>
        </w:rPr>
        <w:t>Harry Potter: Manipulation of tangible graphs, use of collocated-collaborative network visualization tool</w:t>
      </w:r>
      <w:r w:rsidR="00193BFB">
        <w:rPr>
          <w:rFonts w:ascii="Calibri" w:hAnsi="Calibri" w:cs="Calibri"/>
          <w:sz w:val="22"/>
          <w:szCs w:val="22"/>
        </w:rPr>
        <w:t xml:space="preserve"> on a large display </w:t>
      </w:r>
      <w:r w:rsidR="00E80D3A">
        <w:rPr>
          <w:rFonts w:ascii="Calibri" w:hAnsi="Calibri" w:cs="Calibri"/>
          <w:sz w:val="22"/>
          <w:szCs w:val="22"/>
        </w:rPr>
        <w:t>[1]</w:t>
      </w:r>
      <w:r w:rsidR="006E6F75">
        <w:rPr>
          <w:rFonts w:ascii="Calibri" w:hAnsi="Calibri" w:cs="Calibri"/>
          <w:sz w:val="22"/>
          <w:szCs w:val="22"/>
        </w:rPr>
        <w:t>.</w:t>
      </w:r>
    </w:p>
    <w:p w:rsidR="000C48EB" w:rsidRDefault="00E80D3A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 w:rsidRPr="00E80D3A">
        <w:rPr>
          <w:rFonts w:ascii="Calibri" w:hAnsi="Calibri" w:cs="Calibri"/>
          <w:i/>
          <w:sz w:val="22"/>
          <w:szCs w:val="22"/>
        </w:rPr>
        <w:t>Public</w:t>
      </w:r>
      <w:r>
        <w:rPr>
          <w:rFonts w:ascii="Calibri" w:hAnsi="Calibri" w:cs="Calibri"/>
          <w:sz w:val="22"/>
          <w:szCs w:val="22"/>
        </w:rPr>
        <w:t xml:space="preserve">: </w:t>
      </w:r>
      <w:r w:rsidR="002A145D">
        <w:rPr>
          <w:rFonts w:ascii="Calibri" w:hAnsi="Calibri" w:cs="Calibri"/>
          <w:sz w:val="22"/>
          <w:szCs w:val="22"/>
        </w:rPr>
        <w:t xml:space="preserve">8 to 12 years old kids, and </w:t>
      </w:r>
      <w:r w:rsidR="00A32884">
        <w:rPr>
          <w:rFonts w:ascii="Calibri" w:hAnsi="Calibri" w:cs="Calibri"/>
          <w:sz w:val="22"/>
          <w:szCs w:val="22"/>
        </w:rPr>
        <w:t xml:space="preserve">general </w:t>
      </w:r>
      <w:r w:rsidR="002A145D">
        <w:rPr>
          <w:rFonts w:ascii="Calibri" w:hAnsi="Calibri" w:cs="Calibri"/>
          <w:sz w:val="22"/>
          <w:szCs w:val="22"/>
        </w:rPr>
        <w:t>public.</w:t>
      </w:r>
    </w:p>
    <w:p w:rsidR="00B4187F" w:rsidRPr="005738D5" w:rsidRDefault="00B4187F" w:rsidP="00B4187F">
      <w:pPr>
        <w:pStyle w:val="Default"/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</w:pPr>
      <w:r w:rsidRPr="005738D5">
        <w:rPr>
          <w:rFonts w:ascii="Arial Black" w:hAnsi="Arial Black" w:cs="Arial Black"/>
          <w:color w:val="FFFFFF" w:themeColor="background1"/>
          <w:sz w:val="22"/>
          <w:szCs w:val="22"/>
          <w:u w:val="single" w:color="BFBFBF" w:themeColor="background1" w:themeShade="BF"/>
        </w:rPr>
        <w:t xml:space="preserve">…………………………                    </w:t>
      </w:r>
    </w:p>
    <w:p w:rsidR="00B4187F" w:rsidRPr="00DA77BA" w:rsidRDefault="00B4187F" w:rsidP="00B4187F">
      <w:pPr>
        <w:pStyle w:val="Default"/>
        <w:rPr>
          <w:rFonts w:ascii="Calibri" w:hAnsi="Calibri" w:cs="Calibri"/>
          <w:sz w:val="22"/>
          <w:szCs w:val="22"/>
        </w:rPr>
      </w:pPr>
      <w:r w:rsidRPr="00DA77BA">
        <w:rPr>
          <w:rFonts w:ascii="Calibri" w:hAnsi="Calibri" w:cs="Calibri"/>
          <w:sz w:val="22"/>
          <w:szCs w:val="22"/>
        </w:rPr>
        <w:t xml:space="preserve">[1] </w:t>
      </w:r>
      <w:r>
        <w:rPr>
          <w:rFonts w:ascii="Calibri" w:hAnsi="Calibri" w:cs="Calibri"/>
          <w:sz w:val="22"/>
          <w:szCs w:val="22"/>
        </w:rPr>
        <w:t xml:space="preserve">P. Isenberg et al. </w:t>
      </w:r>
      <w:r w:rsidRPr="00E80D3A">
        <w:rPr>
          <w:rFonts w:ascii="Calibri" w:hAnsi="Calibri" w:cs="Calibri"/>
          <w:b/>
          <w:sz w:val="22"/>
          <w:szCs w:val="22"/>
        </w:rPr>
        <w:t>CoCoNutTrix: Collaborative Retrofitting for Information Visualization</w:t>
      </w:r>
      <w:r w:rsidRPr="00DA77BA">
        <w:rPr>
          <w:rFonts w:ascii="Calibri" w:hAnsi="Calibri" w:cs="Calibri"/>
          <w:sz w:val="22"/>
          <w:szCs w:val="22"/>
        </w:rPr>
        <w:t>. Computer Graphics and Applications: Special Issue on Collaborative Visualization, 29(5):44–57, September/October 2009.</w:t>
      </w:r>
    </w:p>
    <w:p w:rsidR="002372D1" w:rsidRDefault="00B4187F" w:rsidP="00B4187F">
      <w:pPr>
        <w:pStyle w:val="Default"/>
        <w:pBdr>
          <w:bottom w:val="single" w:sz="4" w:space="1" w:color="auto"/>
        </w:pBdr>
        <w:rPr>
          <w:rFonts w:ascii="Calibri" w:hAnsi="Calibri" w:cs="Calibri"/>
          <w:sz w:val="22"/>
          <w:szCs w:val="22"/>
        </w:rPr>
      </w:pPr>
      <w:r>
        <w:rPr>
          <w:rFonts w:ascii="Arial Black" w:hAnsi="Arial Black" w:cs="Arial Black"/>
          <w:b/>
          <w:bCs/>
          <w:color w:val="538DD3"/>
          <w:sz w:val="23"/>
          <w:szCs w:val="23"/>
        </w:rPr>
        <w:br w:type="page"/>
      </w:r>
      <w:r w:rsidR="00657960" w:rsidRPr="00F764B4">
        <w:rPr>
          <w:rFonts w:ascii="Calibri" w:hAnsi="Calibri" w:cs="Calibri"/>
          <w:b/>
          <w:i/>
          <w:iCs/>
          <w:sz w:val="22"/>
          <w:szCs w:val="22"/>
        </w:rPr>
        <w:t>Additional</w:t>
      </w:r>
      <w:r w:rsidR="000C48EB" w:rsidRPr="00F764B4">
        <w:rPr>
          <w:rFonts w:ascii="Calibri" w:hAnsi="Calibri" w:cs="Calibri"/>
          <w:b/>
          <w:i/>
          <w:iCs/>
          <w:sz w:val="22"/>
          <w:szCs w:val="22"/>
        </w:rPr>
        <w:t xml:space="preserve"> Teaching Experience</w:t>
      </w:r>
      <w:r w:rsidR="005738D5">
        <w:rPr>
          <w:rFonts w:ascii="Calibri" w:hAnsi="Calibri" w:cs="Calibri"/>
          <w:i/>
          <w:iCs/>
          <w:sz w:val="22"/>
          <w:szCs w:val="22"/>
        </w:rPr>
        <w:t xml:space="preserve"> (2004-2006</w:t>
      </w:r>
      <w:r w:rsidR="00657960">
        <w:rPr>
          <w:rFonts w:ascii="Calibri" w:hAnsi="Calibri" w:cs="Calibri"/>
          <w:i/>
          <w:iCs/>
          <w:sz w:val="22"/>
          <w:szCs w:val="22"/>
        </w:rPr>
        <w:t>)</w:t>
      </w:r>
      <w:r w:rsidR="00F764B4">
        <w:rPr>
          <w:rFonts w:ascii="Calibri" w:hAnsi="Calibri" w:cs="Calibri"/>
          <w:i/>
          <w:iCs/>
          <w:sz w:val="22"/>
          <w:szCs w:val="22"/>
        </w:rPr>
        <w:tab/>
      </w:r>
      <w:r w:rsidR="00F764B4">
        <w:rPr>
          <w:rFonts w:ascii="Calibri" w:hAnsi="Calibri" w:cs="Calibri"/>
          <w:i/>
          <w:iCs/>
          <w:sz w:val="22"/>
          <w:szCs w:val="22"/>
        </w:rPr>
        <w:tab/>
      </w:r>
      <w:r w:rsidR="00F764B4">
        <w:rPr>
          <w:rFonts w:ascii="Calibri" w:hAnsi="Calibri" w:cs="Calibri"/>
          <w:i/>
          <w:iCs/>
          <w:sz w:val="22"/>
          <w:szCs w:val="22"/>
        </w:rPr>
        <w:tab/>
      </w:r>
      <w:r w:rsidR="00F764B4">
        <w:rPr>
          <w:rFonts w:ascii="Calibri" w:hAnsi="Calibri" w:cs="Calibri"/>
          <w:i/>
          <w:iCs/>
          <w:sz w:val="22"/>
          <w:szCs w:val="22"/>
        </w:rPr>
        <w:tab/>
      </w:r>
      <w:r w:rsidR="00F764B4">
        <w:rPr>
          <w:rFonts w:ascii="Calibri" w:hAnsi="Calibri" w:cs="Calibri"/>
          <w:i/>
          <w:iCs/>
          <w:sz w:val="22"/>
          <w:szCs w:val="22"/>
        </w:rPr>
        <w:tab/>
        <w:t xml:space="preserve">            </w:t>
      </w:r>
      <w:r w:rsidR="00F764B4" w:rsidRPr="00F764B4">
        <w:rPr>
          <w:rFonts w:ascii="Calibri" w:hAnsi="Calibri" w:cs="Calibri"/>
          <w:iCs/>
          <w:sz w:val="22"/>
          <w:szCs w:val="22"/>
        </w:rPr>
        <w:t>Université Bordeaux 1, France</w:t>
      </w:r>
    </w:p>
    <w:p w:rsidR="00C95628" w:rsidRPr="00C95628" w:rsidRDefault="00C95628" w:rsidP="00C95628">
      <w:pPr>
        <w:pStyle w:val="Default"/>
        <w:rPr>
          <w:rFonts w:ascii="Calibri" w:hAnsi="Calibri" w:cs="Calibri"/>
          <w:sz w:val="8"/>
          <w:szCs w:val="22"/>
        </w:rPr>
      </w:pPr>
    </w:p>
    <w:p w:rsidR="00657960" w:rsidRPr="00E80D3A" w:rsidRDefault="00CB5B6A" w:rsidP="00E80D3A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As a Moniteur de l’E</w:t>
      </w:r>
      <w:r w:rsidR="00E80D3A">
        <w:rPr>
          <w:rFonts w:ascii="Calibri" w:hAnsi="Calibri" w:cs="Calibri"/>
          <w:sz w:val="22"/>
          <w:szCs w:val="22"/>
        </w:rPr>
        <w:t>nseignement Supérieur (</w:t>
      </w:r>
      <w:r w:rsidR="00A32884">
        <w:rPr>
          <w:rFonts w:ascii="Calibri" w:hAnsi="Calibri" w:cs="Calibri"/>
          <w:sz w:val="22"/>
          <w:szCs w:val="22"/>
        </w:rPr>
        <w:t xml:space="preserve">selected </w:t>
      </w:r>
      <w:r w:rsidR="00E80D3A" w:rsidRPr="00E80D3A">
        <w:rPr>
          <w:rFonts w:ascii="Calibri" w:hAnsi="Calibri" w:cs="Calibri"/>
          <w:sz w:val="22"/>
          <w:szCs w:val="22"/>
        </w:rPr>
        <w:t>on the basis of record of achievement at school</w:t>
      </w:r>
      <w:r w:rsidR="00E80D3A">
        <w:rPr>
          <w:rFonts w:ascii="Calibri" w:hAnsi="Calibri" w:cs="Calibri"/>
          <w:sz w:val="22"/>
          <w:szCs w:val="22"/>
        </w:rPr>
        <w:t>, admission rate 20% [2/10]</w:t>
      </w:r>
      <w:r>
        <w:rPr>
          <w:rFonts w:ascii="Calibri" w:hAnsi="Calibri" w:cs="Calibri"/>
          <w:sz w:val="22"/>
          <w:szCs w:val="22"/>
        </w:rPr>
        <w:t>),</w:t>
      </w:r>
      <w:r w:rsidR="00E80D3A">
        <w:rPr>
          <w:rFonts w:ascii="Calibri" w:hAnsi="Calibri" w:cs="Calibri"/>
          <w:sz w:val="22"/>
          <w:szCs w:val="22"/>
        </w:rPr>
        <w:t xml:space="preserve"> </w:t>
      </w:r>
      <w:r w:rsidR="002A145D" w:rsidRPr="00657960">
        <w:rPr>
          <w:rFonts w:ascii="Calibri" w:hAnsi="Calibri" w:cs="Calibri"/>
          <w:sz w:val="22"/>
          <w:szCs w:val="22"/>
        </w:rPr>
        <w:t>I received a Teaching Assistants’ Trai</w:t>
      </w:r>
      <w:r w:rsidR="00E80D3A">
        <w:rPr>
          <w:rFonts w:ascii="Calibri" w:hAnsi="Calibri" w:cs="Calibri"/>
          <w:sz w:val="22"/>
          <w:szCs w:val="22"/>
        </w:rPr>
        <w:t>ning Program Certificate in 2006</w:t>
      </w:r>
      <w:r w:rsidR="002A145D" w:rsidRPr="00657960">
        <w:rPr>
          <w:rFonts w:ascii="Calibri" w:hAnsi="Calibri" w:cs="Calibri"/>
          <w:sz w:val="22"/>
          <w:szCs w:val="22"/>
        </w:rPr>
        <w:t xml:space="preserve"> after attending a series of seminars at the Centre of I</w:t>
      </w:r>
      <w:r w:rsidR="00657960" w:rsidRPr="00657960">
        <w:rPr>
          <w:rFonts w:ascii="Calibri" w:hAnsi="Calibri" w:cs="Calibri"/>
          <w:sz w:val="22"/>
          <w:szCs w:val="22"/>
        </w:rPr>
        <w:t>ntroduction to Undergraduate Teaching</w:t>
      </w:r>
      <w:r w:rsidR="00F764B4">
        <w:rPr>
          <w:rFonts w:ascii="Calibri" w:hAnsi="Calibri" w:cs="Calibri"/>
          <w:sz w:val="22"/>
          <w:szCs w:val="22"/>
        </w:rPr>
        <w:t xml:space="preserve"> (</w:t>
      </w:r>
      <w:r w:rsidR="00F764B4" w:rsidRPr="00F764B4">
        <w:rPr>
          <w:rFonts w:ascii="Calibri" w:hAnsi="Calibri" w:cs="Calibri"/>
          <w:i/>
          <w:sz w:val="22"/>
          <w:szCs w:val="22"/>
        </w:rPr>
        <w:t>Centre d’Initiation pour l’Enseignement Supérieur</w:t>
      </w:r>
      <w:r w:rsidR="00F764B4">
        <w:rPr>
          <w:rFonts w:ascii="Calibri" w:hAnsi="Calibri" w:cs="Calibri"/>
          <w:sz w:val="22"/>
          <w:szCs w:val="22"/>
        </w:rPr>
        <w:t>), Bordeaux</w:t>
      </w:r>
      <w:r w:rsidR="00657960">
        <w:rPr>
          <w:rFonts w:ascii="Calibri" w:hAnsi="Calibri" w:cs="Calibri"/>
          <w:sz w:val="22"/>
          <w:szCs w:val="22"/>
        </w:rPr>
        <w:t>.</w:t>
      </w:r>
    </w:p>
    <w:p w:rsidR="00B4187F" w:rsidRDefault="00657960" w:rsidP="00CB5B6A">
      <w:pPr>
        <w:pStyle w:val="Default"/>
        <w:rPr>
          <w:rFonts w:ascii="Calibri" w:hAnsi="Calibri" w:cs="Calibri"/>
          <w:sz w:val="16"/>
          <w:szCs w:val="22"/>
        </w:rPr>
      </w:pPr>
      <w:r w:rsidRPr="006E6F75">
        <w:rPr>
          <w:rFonts w:ascii="Calibri" w:hAnsi="Calibri" w:cs="Calibri"/>
          <w:sz w:val="16"/>
          <w:szCs w:val="22"/>
        </w:rPr>
        <w:tab/>
      </w:r>
    </w:p>
    <w:p w:rsidR="00193BFB" w:rsidRPr="006E6F75" w:rsidRDefault="00193BFB" w:rsidP="00CB5B6A">
      <w:pPr>
        <w:pStyle w:val="Default"/>
        <w:rPr>
          <w:rFonts w:ascii="Arial Black" w:hAnsi="Arial Black" w:cs="Arial Black"/>
          <w:b/>
          <w:bCs/>
          <w:color w:val="538DD3"/>
          <w:sz w:val="16"/>
          <w:szCs w:val="22"/>
        </w:rPr>
      </w:pPr>
      <w:r w:rsidRPr="006E6F75">
        <w:rPr>
          <w:rFonts w:ascii="Calibri" w:hAnsi="Calibri" w:cs="Calibri"/>
          <w:sz w:val="16"/>
          <w:szCs w:val="22"/>
        </w:rPr>
        <w:tab/>
        <w:t xml:space="preserve"> </w:t>
      </w:r>
    </w:p>
    <w:p w:rsidR="006E6F75" w:rsidRPr="00B4187F" w:rsidRDefault="006E6F75" w:rsidP="006E6F75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Mentoring Student Experience</w:t>
      </w:r>
    </w:p>
    <w:p w:rsidR="006E6F75" w:rsidRDefault="006E6F75" w:rsidP="006E6F75">
      <w:pPr>
        <w:rPr>
          <w:rFonts w:ascii="Calibri" w:hAnsi="Calibri" w:cs="Calibri"/>
          <w:color w:val="000000"/>
          <w:sz w:val="22"/>
          <w:szCs w:val="22"/>
        </w:rPr>
      </w:pPr>
      <w:r w:rsidRPr="003250CE">
        <w:rPr>
          <w:rFonts w:ascii="Calibri" w:hAnsi="Calibri" w:cs="Calibri"/>
          <w:color w:val="000000"/>
          <w:sz w:val="22"/>
          <w:szCs w:val="22"/>
        </w:rPr>
        <w:t>Students working in research projects under my direction:</w:t>
      </w:r>
    </w:p>
    <w:p w:rsidR="004E321A" w:rsidRPr="004E321A" w:rsidRDefault="004E321A" w:rsidP="005738D5">
      <w:pPr>
        <w:ind w:left="720"/>
        <w:jc w:val="both"/>
        <w:rPr>
          <w:rFonts w:ascii="Calibri" w:hAnsi="Calibri" w:cs="Calibri"/>
          <w:color w:val="000000"/>
          <w:sz w:val="16"/>
          <w:szCs w:val="16"/>
        </w:rPr>
      </w:pPr>
    </w:p>
    <w:p w:rsidR="006E6F75" w:rsidRDefault="006E6F75" w:rsidP="005F2222">
      <w:pPr>
        <w:ind w:left="1080" w:hanging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441CC6">
        <w:rPr>
          <w:rFonts w:ascii="Calibri" w:hAnsi="Calibri" w:cs="Calibri"/>
          <w:b/>
          <w:color w:val="000000"/>
          <w:sz w:val="22"/>
          <w:szCs w:val="22"/>
        </w:rPr>
        <w:t>Jian Zhao</w:t>
      </w:r>
      <w:r w:rsidR="005F2222">
        <w:rPr>
          <w:rFonts w:ascii="Calibri" w:hAnsi="Calibri" w:cs="Calibri"/>
          <w:color w:val="000000"/>
          <w:sz w:val="22"/>
          <w:szCs w:val="22"/>
        </w:rPr>
        <w:tab/>
      </w:r>
      <w:r w:rsidRPr="007C05F7">
        <w:rPr>
          <w:rFonts w:ascii="Calibri" w:hAnsi="Calibri" w:cs="Calibri"/>
          <w:i/>
          <w:color w:val="000000"/>
          <w:sz w:val="22"/>
          <w:szCs w:val="22"/>
        </w:rPr>
        <w:t xml:space="preserve">PhD student 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 xml:space="preserve">in CS 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>at the DGP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 xml:space="preserve"> lab, University of Toronto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 xml:space="preserve">, supervisor: Ravin Balakrishnan, </w:t>
      </w:r>
      <w:r w:rsidR="00A32884" w:rsidRPr="007C05F7">
        <w:rPr>
          <w:rFonts w:ascii="Calibri" w:hAnsi="Calibri" w:cs="Calibri"/>
          <w:i/>
          <w:color w:val="000000"/>
          <w:sz w:val="22"/>
          <w:szCs w:val="22"/>
        </w:rPr>
        <w:t>F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>all</w:t>
      </w:r>
      <w:r w:rsidR="00E4629D" w:rsidRPr="007C05F7">
        <w:rPr>
          <w:rFonts w:ascii="Calibri" w:hAnsi="Calibri" w:cs="Calibri"/>
          <w:i/>
          <w:color w:val="000000"/>
          <w:sz w:val="22"/>
          <w:szCs w:val="22"/>
        </w:rPr>
        <w:t>-Spring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 xml:space="preserve"> 2010</w:t>
      </w:r>
      <w:r w:rsidR="005F2222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7C05F7">
        <w:rPr>
          <w:rFonts w:ascii="Calibri" w:hAnsi="Calibri" w:cs="Calibri"/>
          <w:color w:val="000000"/>
          <w:sz w:val="22"/>
          <w:szCs w:val="22"/>
        </w:rPr>
        <w:t>P</w:t>
      </w:r>
      <w:r>
        <w:rPr>
          <w:rFonts w:ascii="Calibri" w:hAnsi="Calibri" w:cs="Calibri"/>
          <w:color w:val="000000"/>
          <w:sz w:val="22"/>
          <w:szCs w:val="22"/>
        </w:rPr>
        <w:t xml:space="preserve">articipatory design sessions, </w:t>
      </w:r>
      <w:r w:rsidR="007C05F7">
        <w:rPr>
          <w:rFonts w:ascii="Calibri" w:hAnsi="Calibri" w:cs="Calibri"/>
          <w:color w:val="000000"/>
          <w:sz w:val="22"/>
          <w:szCs w:val="22"/>
        </w:rPr>
        <w:t xml:space="preserve">implementation of a </w:t>
      </w:r>
      <w:r>
        <w:rPr>
          <w:rFonts w:ascii="Calibri" w:hAnsi="Calibri" w:cs="Calibri"/>
          <w:color w:val="000000"/>
          <w:sz w:val="22"/>
          <w:szCs w:val="22"/>
        </w:rPr>
        <w:t xml:space="preserve">prototype and </w:t>
      </w:r>
      <w:r w:rsidR="007C05F7">
        <w:rPr>
          <w:rFonts w:ascii="Calibri" w:hAnsi="Calibri" w:cs="Calibri"/>
          <w:color w:val="000000"/>
          <w:sz w:val="22"/>
          <w:szCs w:val="22"/>
        </w:rPr>
        <w:t>conducted</w:t>
      </w:r>
      <w:r>
        <w:rPr>
          <w:rFonts w:ascii="Calibri" w:hAnsi="Calibri" w:cs="Calibri"/>
          <w:color w:val="000000"/>
          <w:sz w:val="22"/>
          <w:szCs w:val="22"/>
        </w:rPr>
        <w:t xml:space="preserve"> usability study (qualitative) to test interactive visual interface</w:t>
      </w:r>
      <w:r w:rsidR="007C05F7">
        <w:rPr>
          <w:rFonts w:ascii="Calibri" w:hAnsi="Calibri" w:cs="Calibri"/>
          <w:color w:val="000000"/>
          <w:sz w:val="22"/>
          <w:szCs w:val="22"/>
        </w:rPr>
        <w:t>s for time-series data (see [C7] and [J4])</w:t>
      </w:r>
      <w:r w:rsidR="00805470">
        <w:rPr>
          <w:rFonts w:ascii="Calibri" w:hAnsi="Calibri" w:cs="Calibri"/>
          <w:color w:val="000000"/>
          <w:sz w:val="22"/>
          <w:szCs w:val="22"/>
        </w:rPr>
        <w:t>.</w:t>
      </w:r>
    </w:p>
    <w:p w:rsidR="004E321A" w:rsidRPr="004E321A" w:rsidRDefault="004E321A" w:rsidP="005738D5">
      <w:pPr>
        <w:ind w:left="720"/>
        <w:jc w:val="both"/>
        <w:rPr>
          <w:rFonts w:ascii="Calibri" w:hAnsi="Calibri" w:cs="Calibri"/>
          <w:color w:val="000000"/>
          <w:sz w:val="8"/>
          <w:szCs w:val="8"/>
        </w:rPr>
      </w:pPr>
    </w:p>
    <w:p w:rsidR="00E4629D" w:rsidRDefault="00E4629D" w:rsidP="005F2222">
      <w:pPr>
        <w:ind w:left="1080" w:hanging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441CC6">
        <w:rPr>
          <w:rFonts w:ascii="Calibri" w:hAnsi="Calibri" w:cs="Calibri"/>
          <w:b/>
          <w:color w:val="000000"/>
          <w:sz w:val="22"/>
          <w:szCs w:val="22"/>
        </w:rPr>
        <w:t>Nikola Banovic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 xml:space="preserve">MsC student 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 xml:space="preserve">in CS 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>at the DGP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 xml:space="preserve"> lab, University of Toronto, supervisor: Khai Truong / intern</w:t>
      </w:r>
      <w:r w:rsidRPr="007C05F7">
        <w:rPr>
          <w:rFonts w:ascii="Calibri" w:hAnsi="Calibri" w:cs="Calibri"/>
          <w:i/>
          <w:color w:val="000000"/>
          <w:sz w:val="22"/>
          <w:szCs w:val="22"/>
        </w:rPr>
        <w:t xml:space="preserve"> at Autodesk Research, supervisor: Tovi Grossman, Summer 2011</w:t>
      </w:r>
      <w:r w:rsidR="004E321A">
        <w:rPr>
          <w:rFonts w:ascii="Calibri" w:hAnsi="Calibri" w:cs="Calibri"/>
          <w:color w:val="000000"/>
          <w:sz w:val="22"/>
          <w:szCs w:val="22"/>
        </w:rPr>
        <w:t>. Design and realization of a research study on the customization habits of users on Graphic Interfaces.</w:t>
      </w:r>
    </w:p>
    <w:p w:rsidR="004E321A" w:rsidRPr="004E321A" w:rsidRDefault="004E321A" w:rsidP="005738D5">
      <w:pPr>
        <w:ind w:left="720"/>
        <w:jc w:val="both"/>
        <w:rPr>
          <w:rFonts w:ascii="Calibri" w:hAnsi="Calibri" w:cs="Calibri"/>
          <w:color w:val="000000"/>
          <w:sz w:val="8"/>
          <w:szCs w:val="8"/>
        </w:rPr>
      </w:pPr>
    </w:p>
    <w:p w:rsidR="00E4629D" w:rsidRDefault="00E4629D" w:rsidP="005F2222">
      <w:pPr>
        <w:ind w:left="1080" w:hanging="1080"/>
        <w:jc w:val="both"/>
        <w:rPr>
          <w:rFonts w:ascii="Calibri" w:hAnsi="Calibri" w:cs="Calibri"/>
          <w:color w:val="000000"/>
          <w:sz w:val="22"/>
          <w:szCs w:val="22"/>
        </w:rPr>
      </w:pPr>
      <w:r w:rsidRPr="00441CC6">
        <w:rPr>
          <w:rFonts w:ascii="Calibri" w:hAnsi="Calibri" w:cs="Calibri"/>
          <w:b/>
          <w:color w:val="000000"/>
          <w:sz w:val="22"/>
          <w:szCs w:val="22"/>
        </w:rPr>
        <w:t>Symon Oliver</w:t>
      </w:r>
      <w:r w:rsidR="004E321A">
        <w:rPr>
          <w:rFonts w:ascii="Calibri" w:hAnsi="Calibri" w:cs="Calibri"/>
          <w:b/>
          <w:color w:val="000000"/>
          <w:sz w:val="22"/>
          <w:szCs w:val="22"/>
        </w:rPr>
        <w:t xml:space="preserve">,  </w:t>
      </w:r>
      <w:r w:rsidRPr="00441CC6">
        <w:rPr>
          <w:rFonts w:ascii="Calibri" w:hAnsi="Calibri" w:cs="Calibri"/>
          <w:b/>
          <w:color w:val="000000"/>
          <w:sz w:val="22"/>
          <w:szCs w:val="22"/>
        </w:rPr>
        <w:t>Guia Camille</w:t>
      </w:r>
      <w:r w:rsidR="004E321A">
        <w:rPr>
          <w:rFonts w:ascii="Calibri" w:hAnsi="Calibri" w:cs="Calibri"/>
          <w:color w:val="000000"/>
          <w:sz w:val="22"/>
          <w:szCs w:val="22"/>
        </w:rPr>
        <w:t>,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1CC6">
        <w:rPr>
          <w:rFonts w:ascii="Calibri" w:hAnsi="Calibri" w:cs="Calibri"/>
          <w:b/>
          <w:color w:val="000000"/>
          <w:sz w:val="22"/>
          <w:szCs w:val="22"/>
        </w:rPr>
        <w:t>Jarrod Wilson</w:t>
      </w:r>
      <w:r w:rsidR="00B418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4E321A">
        <w:rPr>
          <w:rFonts w:ascii="Calibri" w:hAnsi="Calibri" w:cs="Calibri"/>
          <w:color w:val="000000"/>
          <w:sz w:val="22"/>
          <w:szCs w:val="22"/>
        </w:rPr>
        <w:t>and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441CC6">
        <w:rPr>
          <w:rFonts w:ascii="Calibri" w:hAnsi="Calibri" w:cs="Calibri"/>
          <w:b/>
          <w:color w:val="000000"/>
          <w:sz w:val="22"/>
          <w:szCs w:val="22"/>
        </w:rPr>
        <w:t>Robert Tu</w:t>
      </w:r>
      <w:r w:rsidR="00B418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87F" w:rsidRPr="007C05F7">
        <w:rPr>
          <w:rFonts w:ascii="Calibri" w:hAnsi="Calibri" w:cs="Calibri"/>
          <w:i/>
          <w:color w:val="000000"/>
          <w:sz w:val="22"/>
          <w:szCs w:val="22"/>
        </w:rPr>
        <w:t>MsC student</w:t>
      </w:r>
      <w:r w:rsidR="005F2222" w:rsidRPr="007C05F7">
        <w:rPr>
          <w:rFonts w:ascii="Calibri" w:hAnsi="Calibri" w:cs="Calibri"/>
          <w:i/>
          <w:color w:val="000000"/>
          <w:sz w:val="22"/>
          <w:szCs w:val="22"/>
        </w:rPr>
        <w:t>s</w:t>
      </w:r>
      <w:r w:rsidR="00B4187F" w:rsidRPr="007C05F7">
        <w:rPr>
          <w:rFonts w:ascii="Calibri" w:hAnsi="Calibri" w:cs="Calibri"/>
          <w:i/>
          <w:color w:val="000000"/>
          <w:sz w:val="22"/>
          <w:szCs w:val="22"/>
        </w:rPr>
        <w:t xml:space="preserve"> 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 xml:space="preserve">in Graphic Design </w:t>
      </w:r>
      <w:r w:rsidR="00B4187F" w:rsidRPr="007C05F7">
        <w:rPr>
          <w:rFonts w:ascii="Calibri" w:hAnsi="Calibri" w:cs="Calibri"/>
          <w:i/>
          <w:color w:val="000000"/>
          <w:sz w:val="22"/>
          <w:szCs w:val="22"/>
        </w:rPr>
        <w:t>at OCAD University</w:t>
      </w:r>
      <w:r w:rsidR="004E321A" w:rsidRPr="007C05F7">
        <w:rPr>
          <w:rFonts w:ascii="Calibri" w:hAnsi="Calibri" w:cs="Calibri"/>
          <w:i/>
          <w:color w:val="000000"/>
          <w:sz w:val="22"/>
          <w:szCs w:val="22"/>
        </w:rPr>
        <w:t>, Summer 2011</w:t>
      </w:r>
      <w:r w:rsidR="004E321A">
        <w:rPr>
          <w:rFonts w:ascii="Calibri" w:hAnsi="Calibri" w:cs="Calibri"/>
          <w:color w:val="000000"/>
          <w:sz w:val="22"/>
          <w:szCs w:val="22"/>
        </w:rPr>
        <w:t xml:space="preserve">. Supervision and coordination of a Graphic Design research team, as part of the CIV-DDD </w:t>
      </w:r>
      <w:r w:rsidR="00F55173">
        <w:rPr>
          <w:rFonts w:ascii="Calibri" w:hAnsi="Calibri" w:cs="Calibri"/>
          <w:color w:val="000000"/>
          <w:sz w:val="22"/>
          <w:szCs w:val="22"/>
        </w:rPr>
        <w:t>(Centre for Innovation for Information Visualization and Data Driven Design) interdisciplinary project</w:t>
      </w:r>
      <w:r w:rsidR="004E321A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55173">
        <w:rPr>
          <w:rFonts w:ascii="Calibri" w:hAnsi="Calibri" w:cs="Calibri"/>
          <w:color w:val="000000"/>
          <w:sz w:val="22"/>
          <w:szCs w:val="22"/>
        </w:rPr>
        <w:t>Design and realization of Graphic Interfaces for Visualizing emotions in Social Media (in collaboration with York University. Industrial partners: Globe and Mail, RBC.</w:t>
      </w:r>
    </w:p>
    <w:p w:rsidR="00B4187F" w:rsidRDefault="00B4187F" w:rsidP="005738D5">
      <w:pPr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B4187F" w:rsidRPr="00B4187F" w:rsidRDefault="00B4187F" w:rsidP="00B4187F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Research-Related Activities</w:t>
      </w:r>
    </w:p>
    <w:p w:rsidR="00B4187F" w:rsidRDefault="00B4187F" w:rsidP="00B4187F">
      <w:pPr>
        <w:rPr>
          <w:rFonts w:ascii="Calibri" w:hAnsi="Calibri" w:cs="Calibri"/>
          <w:color w:val="000000"/>
          <w:sz w:val="8"/>
          <w:szCs w:val="22"/>
        </w:rPr>
      </w:pPr>
    </w:p>
    <w:p w:rsidR="00B4187F" w:rsidRDefault="005F2222" w:rsidP="00B418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</w:t>
      </w:r>
      <w:r w:rsidR="00B4187F">
        <w:rPr>
          <w:b/>
          <w:bCs/>
          <w:sz w:val="22"/>
          <w:szCs w:val="22"/>
        </w:rPr>
        <w:t>“Nuit Blanche”</w:t>
      </w:r>
      <w:r w:rsidR="00441CC6">
        <w:rPr>
          <w:b/>
          <w:bCs/>
          <w:sz w:val="22"/>
          <w:szCs w:val="22"/>
        </w:rPr>
        <w:t>,</w:t>
      </w:r>
      <w:r w:rsidR="00B4187F">
        <w:rPr>
          <w:b/>
          <w:bCs/>
          <w:sz w:val="22"/>
          <w:szCs w:val="22"/>
        </w:rPr>
        <w:t xml:space="preserve"> Toronto October 2011 – Distant collaborative TETRIS  </w:t>
      </w:r>
    </w:p>
    <w:p w:rsidR="00B4187F" w:rsidRDefault="00B4187F" w:rsidP="00B4187F">
      <w:pPr>
        <w:pStyle w:val="Default"/>
        <w:ind w:left="720"/>
        <w:rPr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Artistic joint project with OCAD University and University of Toronto. Design, development and realization of a TETRIS collaborative game involving 2 vans at different locations in the city, equipped with Microsoft Kinect and a main indoor Tetris game making use of blocks realized by participants in the vans.</w:t>
      </w:r>
    </w:p>
    <w:p w:rsidR="00B4187F" w:rsidRPr="00154570" w:rsidRDefault="00B4187F" w:rsidP="00B4187F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rFonts w:ascii="Calibri" w:hAnsi="Calibri" w:cs="Calibri"/>
          <w:color w:val="0000FF"/>
          <w:sz w:val="22"/>
          <w:szCs w:val="22"/>
        </w:rPr>
        <w:t>http://www.scotiabanknuitblanche.ca</w:t>
      </w:r>
    </w:p>
    <w:p w:rsidR="00B4187F" w:rsidRDefault="00B4187F" w:rsidP="00B4187F">
      <w:pPr>
        <w:rPr>
          <w:rFonts w:ascii="Calibri" w:hAnsi="Calibri" w:cs="Calibri"/>
          <w:color w:val="000000"/>
          <w:sz w:val="8"/>
          <w:szCs w:val="22"/>
        </w:rPr>
      </w:pPr>
    </w:p>
    <w:p w:rsidR="00B4187F" w:rsidRPr="00633B71" w:rsidRDefault="00B4187F" w:rsidP="00B4187F">
      <w:pPr>
        <w:rPr>
          <w:rFonts w:ascii="Calibri" w:hAnsi="Calibri" w:cs="Calibri"/>
          <w:color w:val="000000"/>
          <w:sz w:val="8"/>
          <w:szCs w:val="22"/>
        </w:rPr>
      </w:pPr>
    </w:p>
    <w:p w:rsidR="00B4187F" w:rsidRPr="00154570" w:rsidRDefault="00B4187F" w:rsidP="00B4187F">
      <w:pPr>
        <w:pStyle w:val="Default"/>
        <w:rPr>
          <w:b/>
          <w:bCs/>
          <w:sz w:val="22"/>
          <w:szCs w:val="22"/>
        </w:rPr>
      </w:pPr>
      <w:r w:rsidRPr="00154570">
        <w:rPr>
          <w:b/>
          <w:bCs/>
          <w:sz w:val="22"/>
          <w:szCs w:val="22"/>
        </w:rPr>
        <w:t xml:space="preserve">  </w:t>
      </w:r>
      <w:r w:rsidR="005F2222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VisMaster</w:t>
      </w:r>
      <w:r w:rsidR="00441CC6">
        <w:rPr>
          <w:b/>
          <w:bCs/>
          <w:sz w:val="22"/>
          <w:szCs w:val="22"/>
        </w:rPr>
        <w:t xml:space="preserve"> European Project</w:t>
      </w:r>
    </w:p>
    <w:p w:rsidR="00B4187F" w:rsidRDefault="00B4187F" w:rsidP="00B4187F">
      <w:pPr>
        <w:pStyle w:val="Default"/>
        <w:ind w:left="72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</w:t>
      </w:r>
      <w:r w:rsidRPr="003250CE">
        <w:rPr>
          <w:rFonts w:ascii="Calibri" w:hAnsi="Calibri" w:cs="Calibri"/>
          <w:sz w:val="22"/>
          <w:szCs w:val="22"/>
        </w:rPr>
        <w:t xml:space="preserve">o-scenarist, co-director and the main visualization developer of a short movie promoting Visual Analytics realized for the European project VisMaster and featuring the 131-megapixel display from </w:t>
      </w:r>
      <w:r>
        <w:rPr>
          <w:rFonts w:ascii="Calibri" w:hAnsi="Calibri" w:cs="Calibri"/>
          <w:sz w:val="22"/>
          <w:szCs w:val="22"/>
        </w:rPr>
        <w:t xml:space="preserve">the WILD project. </w:t>
      </w:r>
    </w:p>
    <w:p w:rsidR="00B4187F" w:rsidRDefault="00B4187F" w:rsidP="00B4187F">
      <w:pPr>
        <w:pStyle w:val="Default"/>
        <w:ind w:firstLine="720"/>
        <w:rPr>
          <w:sz w:val="22"/>
          <w:szCs w:val="22"/>
        </w:rPr>
      </w:pPr>
      <w:r>
        <w:rPr>
          <w:rFonts w:ascii="Calibri" w:hAnsi="Calibri" w:cs="Calibri"/>
          <w:color w:val="0000FF"/>
          <w:sz w:val="22"/>
          <w:szCs w:val="22"/>
        </w:rPr>
        <w:t xml:space="preserve">http://www.vismaster.eu </w:t>
      </w:r>
    </w:p>
    <w:p w:rsidR="00B4187F" w:rsidRDefault="00B4187F" w:rsidP="00B4187F"/>
    <w:p w:rsidR="00B4187F" w:rsidRPr="00154570" w:rsidRDefault="00B4187F" w:rsidP="00B4187F">
      <w:pPr>
        <w:pStyle w:val="Default"/>
        <w:rPr>
          <w:b/>
          <w:bCs/>
          <w:sz w:val="22"/>
          <w:szCs w:val="22"/>
        </w:rPr>
      </w:pPr>
      <w:r w:rsidRPr="00154570">
        <w:rPr>
          <w:b/>
          <w:bCs/>
          <w:sz w:val="22"/>
          <w:szCs w:val="22"/>
        </w:rPr>
        <w:t xml:space="preserve">    </w:t>
      </w:r>
      <w:r>
        <w:rPr>
          <w:b/>
          <w:bCs/>
          <w:sz w:val="22"/>
          <w:szCs w:val="22"/>
        </w:rPr>
        <w:t>Memberships</w:t>
      </w:r>
    </w:p>
    <w:p w:rsidR="00B4187F" w:rsidRDefault="00B4187F" w:rsidP="00B4187F">
      <w:pPr>
        <w:ind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Member of IEEE and ACM since 2006.</w:t>
      </w:r>
    </w:p>
    <w:p w:rsidR="00441CC6" w:rsidRPr="00B4187F" w:rsidRDefault="00441CC6" w:rsidP="00B4187F">
      <w:pPr>
        <w:rPr>
          <w:rFonts w:ascii="Calibri" w:hAnsi="Calibri" w:cs="Calibri"/>
          <w:sz w:val="22"/>
          <w:szCs w:val="22"/>
        </w:rPr>
      </w:pPr>
    </w:p>
    <w:p w:rsidR="005A40BF" w:rsidRPr="00B4187F" w:rsidRDefault="005A40BF" w:rsidP="00740E87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Service to the Research Community</w:t>
      </w:r>
    </w:p>
    <w:p w:rsidR="005A40BF" w:rsidRPr="006E6F75" w:rsidRDefault="001D3E07" w:rsidP="001D3E07">
      <w:pPr>
        <w:pStyle w:val="Default"/>
        <w:rPr>
          <w:rFonts w:ascii="Arial Black" w:hAnsi="Arial Black" w:cs="Arial Black"/>
          <w:b/>
          <w:bCs/>
          <w:color w:val="538DD3"/>
          <w:sz w:val="18"/>
          <w:szCs w:val="23"/>
        </w:rPr>
      </w:pPr>
      <w:r w:rsidRPr="006E6F75">
        <w:rPr>
          <w:rFonts w:ascii="Arial Black" w:hAnsi="Arial Black" w:cs="Arial Black"/>
          <w:b/>
          <w:bCs/>
          <w:color w:val="538DD3"/>
          <w:sz w:val="18"/>
          <w:szCs w:val="23"/>
        </w:rPr>
        <w:t xml:space="preserve"> </w:t>
      </w:r>
    </w:p>
    <w:p w:rsidR="006E6F75" w:rsidRPr="00751EE5" w:rsidRDefault="006E6F75" w:rsidP="00751EE5">
      <w:pPr>
        <w:pStyle w:val="Default"/>
        <w:rPr>
          <w:b/>
          <w:bCs/>
          <w:sz w:val="22"/>
          <w:szCs w:val="22"/>
        </w:rPr>
      </w:pPr>
      <w:r w:rsidRPr="00751EE5">
        <w:rPr>
          <w:b/>
          <w:bCs/>
          <w:sz w:val="22"/>
          <w:szCs w:val="22"/>
        </w:rPr>
        <w:t xml:space="preserve">Program and </w:t>
      </w:r>
      <w:r w:rsidR="005A40BF" w:rsidRPr="00751EE5">
        <w:rPr>
          <w:b/>
          <w:bCs/>
          <w:sz w:val="22"/>
          <w:szCs w:val="22"/>
        </w:rPr>
        <w:t xml:space="preserve">Organization </w:t>
      </w:r>
      <w:r w:rsidR="004720BE" w:rsidRPr="00751EE5">
        <w:rPr>
          <w:b/>
          <w:bCs/>
          <w:sz w:val="22"/>
          <w:szCs w:val="22"/>
        </w:rPr>
        <w:t>Committee</w:t>
      </w:r>
    </w:p>
    <w:p w:rsidR="005A40BF" w:rsidRPr="00CE1B46" w:rsidRDefault="005A40BF" w:rsidP="000336AB">
      <w:pPr>
        <w:pStyle w:val="Default"/>
        <w:jc w:val="both"/>
        <w:rPr>
          <w:rFonts w:ascii="Calibri" w:hAnsi="Calibri" w:cs="Calibri"/>
          <w:b/>
          <w:sz w:val="10"/>
          <w:szCs w:val="22"/>
        </w:rPr>
      </w:pPr>
    </w:p>
    <w:p w:rsidR="00C27180" w:rsidRDefault="00C2718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Fast-forward chair, at</w:t>
      </w:r>
      <w:r w:rsidRPr="006E6F75">
        <w:rPr>
          <w:rFonts w:ascii="Calibri" w:hAnsi="Calibri" w:cs="Calibri"/>
          <w:sz w:val="22"/>
          <w:szCs w:val="22"/>
        </w:rPr>
        <w:t xml:space="preserve"> the IEEE Vis and </w:t>
      </w:r>
      <w:r>
        <w:rPr>
          <w:rFonts w:ascii="Calibri" w:hAnsi="Calibri" w:cs="Calibri"/>
          <w:sz w:val="22"/>
          <w:szCs w:val="22"/>
        </w:rPr>
        <w:t>InfoVis Conference</w:t>
      </w:r>
      <w:r w:rsidR="00751EE5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2011</w:t>
      </w:r>
      <w:r w:rsidRPr="006E6F75">
        <w:rPr>
          <w:rFonts w:ascii="Calibri" w:hAnsi="Calibri" w:cs="Calibri"/>
          <w:sz w:val="22"/>
          <w:szCs w:val="22"/>
        </w:rPr>
        <w:t>.</w:t>
      </w:r>
    </w:p>
    <w:p w:rsidR="006E6F75" w:rsidRPr="00C27180" w:rsidRDefault="006E6F75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Program Committee Member of Work In Progress of the ACM CHI Conference 2011.</w:t>
      </w:r>
    </w:p>
    <w:p w:rsidR="006E6F75" w:rsidRDefault="006E6F75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Fast-forward Session Organizer, at</w:t>
      </w:r>
      <w:r w:rsidRPr="006E6F75">
        <w:rPr>
          <w:rFonts w:ascii="Calibri" w:hAnsi="Calibri" w:cs="Calibri"/>
          <w:sz w:val="22"/>
          <w:szCs w:val="22"/>
        </w:rPr>
        <w:t xml:space="preserve"> the IEEE Vis and InfoVis Conference 2010</w:t>
      </w:r>
      <w:r w:rsidR="00C27180">
        <w:rPr>
          <w:rFonts w:ascii="Calibri" w:hAnsi="Calibri" w:cs="Calibri"/>
          <w:sz w:val="22"/>
          <w:szCs w:val="22"/>
        </w:rPr>
        <w:t>.</w:t>
      </w:r>
    </w:p>
    <w:p w:rsidR="005F2222" w:rsidRPr="005F2222" w:rsidRDefault="005F2222" w:rsidP="005F2222">
      <w:pPr>
        <w:pStyle w:val="Default"/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6E6F75">
        <w:rPr>
          <w:rFonts w:ascii="Calibri" w:hAnsi="Calibri" w:cs="Calibri"/>
          <w:sz w:val="22"/>
          <w:szCs w:val="22"/>
        </w:rPr>
        <w:t>Organization Committee member of PariSTIC Workshop, Bordeaux, 2003</w:t>
      </w:r>
      <w:r>
        <w:rPr>
          <w:rFonts w:ascii="Calibri" w:hAnsi="Calibri" w:cs="Calibri"/>
          <w:sz w:val="22"/>
          <w:szCs w:val="22"/>
        </w:rPr>
        <w:t>.</w:t>
      </w:r>
    </w:p>
    <w:p w:rsidR="005A40BF" w:rsidRDefault="005A40BF" w:rsidP="005F2222">
      <w:pPr>
        <w:pStyle w:val="Default"/>
        <w:numPr>
          <w:ilvl w:val="0"/>
          <w:numId w:val="24"/>
        </w:numPr>
        <w:rPr>
          <w:rFonts w:ascii="Bookman Old Style" w:hAnsi="Bookman Old Style" w:cs="Bookman Old Style"/>
          <w:sz w:val="20"/>
          <w:szCs w:val="20"/>
        </w:rPr>
      </w:pPr>
      <w:r w:rsidRPr="006E6F75">
        <w:rPr>
          <w:rFonts w:ascii="Calibri" w:hAnsi="Calibri" w:cs="Calibri"/>
          <w:sz w:val="22"/>
          <w:szCs w:val="22"/>
        </w:rPr>
        <w:t>Co-founder, main organizer and webmaster of the Parisian Semin</w:t>
      </w:r>
      <w:r w:rsidR="006E6F75" w:rsidRPr="006E6F75">
        <w:rPr>
          <w:rFonts w:ascii="Calibri" w:hAnsi="Calibri" w:cs="Calibri"/>
          <w:sz w:val="22"/>
          <w:szCs w:val="22"/>
        </w:rPr>
        <w:t xml:space="preserve">ar on Information Visualization </w:t>
      </w:r>
      <w:r w:rsidRPr="006E6F75">
        <w:rPr>
          <w:rFonts w:ascii="Calibri" w:hAnsi="Calibri" w:cs="Calibri"/>
          <w:sz w:val="22"/>
          <w:szCs w:val="22"/>
        </w:rPr>
        <w:t>and Human-Computer Interaction (2008-2010)</w:t>
      </w:r>
      <w:r>
        <w:rPr>
          <w:rFonts w:ascii="Bookman Old Style" w:hAnsi="Bookman Old Style" w:cs="Bookman Old Style"/>
          <w:sz w:val="20"/>
          <w:szCs w:val="20"/>
        </w:rPr>
        <w:t xml:space="preserve"> </w:t>
      </w:r>
    </w:p>
    <w:p w:rsidR="006E6F75" w:rsidRDefault="005A40BF" w:rsidP="00154570">
      <w:pPr>
        <w:pStyle w:val="Default"/>
        <w:ind w:left="567" w:firstLine="720"/>
        <w:rPr>
          <w:rFonts w:ascii="Calibri" w:hAnsi="Calibri" w:cs="Calibri"/>
          <w:i/>
          <w:sz w:val="22"/>
          <w:szCs w:val="22"/>
        </w:rPr>
      </w:pPr>
      <w:r w:rsidRPr="006E6F75">
        <w:rPr>
          <w:rFonts w:ascii="Calibri" w:hAnsi="Calibri" w:cs="Calibri"/>
          <w:sz w:val="22"/>
          <w:szCs w:val="22"/>
          <w:u w:val="single"/>
        </w:rPr>
        <w:t>Guests</w:t>
      </w:r>
      <w:r w:rsidRPr="006E6F75">
        <w:rPr>
          <w:rFonts w:ascii="Calibri" w:hAnsi="Calibri" w:cs="Calibri"/>
          <w:sz w:val="22"/>
          <w:szCs w:val="22"/>
        </w:rPr>
        <w:t xml:space="preserve"> : </w:t>
      </w:r>
      <w:r w:rsidRPr="006E6F75">
        <w:rPr>
          <w:rFonts w:ascii="Calibri" w:hAnsi="Calibri" w:cs="Calibri"/>
          <w:i/>
          <w:sz w:val="22"/>
          <w:szCs w:val="22"/>
        </w:rPr>
        <w:t>Jeffrey Heer, Ben Shneiderman, Alex Telea, Neva Cherni</w:t>
      </w:r>
      <w:r w:rsidR="00C12927" w:rsidRPr="006E6F75">
        <w:rPr>
          <w:rFonts w:ascii="Calibri" w:hAnsi="Calibri" w:cs="Calibri"/>
          <w:i/>
          <w:sz w:val="22"/>
          <w:szCs w:val="22"/>
        </w:rPr>
        <w:t xml:space="preserve">avski, Frank Van Ham, </w:t>
      </w:r>
    </w:p>
    <w:p w:rsidR="005A40BF" w:rsidRPr="006E6F75" w:rsidRDefault="005569AB" w:rsidP="005569AB">
      <w:pPr>
        <w:pStyle w:val="Default"/>
        <w:ind w:left="1985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 xml:space="preserve"> </w:t>
      </w:r>
      <w:r w:rsidR="006E6F75">
        <w:rPr>
          <w:rFonts w:ascii="Calibri" w:hAnsi="Calibri" w:cs="Calibri"/>
          <w:i/>
          <w:sz w:val="22"/>
          <w:szCs w:val="22"/>
        </w:rPr>
        <w:t>Mary</w:t>
      </w:r>
      <w:r w:rsidR="00C12927" w:rsidRPr="006E6F75">
        <w:rPr>
          <w:rFonts w:ascii="Calibri" w:hAnsi="Calibri" w:cs="Calibri"/>
          <w:i/>
          <w:sz w:val="22"/>
          <w:szCs w:val="22"/>
        </w:rPr>
        <w:t xml:space="preserve"> Beth </w:t>
      </w:r>
      <w:r w:rsidR="005A40BF" w:rsidRPr="006E6F75">
        <w:rPr>
          <w:rFonts w:ascii="Calibri" w:hAnsi="Calibri" w:cs="Calibri"/>
          <w:i/>
          <w:sz w:val="22"/>
          <w:szCs w:val="22"/>
        </w:rPr>
        <w:t>Rosson,</w:t>
      </w:r>
      <w:r w:rsidR="006E6F75">
        <w:rPr>
          <w:rFonts w:ascii="Calibri" w:hAnsi="Calibri" w:cs="Calibri"/>
          <w:i/>
          <w:sz w:val="22"/>
          <w:szCs w:val="22"/>
        </w:rPr>
        <w:t xml:space="preserve"> </w:t>
      </w:r>
      <w:r w:rsidR="005A40BF" w:rsidRPr="006E6F75">
        <w:rPr>
          <w:rFonts w:ascii="Calibri" w:hAnsi="Calibri" w:cs="Calibri"/>
          <w:i/>
          <w:sz w:val="22"/>
          <w:szCs w:val="22"/>
        </w:rPr>
        <w:t xml:space="preserve">Nicolas Roussel, Petra Isenberg, </w:t>
      </w:r>
      <w:r w:rsidR="006E6F75">
        <w:rPr>
          <w:rFonts w:ascii="Calibri" w:hAnsi="Calibri" w:cs="Calibri"/>
          <w:i/>
          <w:sz w:val="22"/>
          <w:szCs w:val="22"/>
        </w:rPr>
        <w:t xml:space="preserve">Tobias Isenberg, Nicolas Garcia </w:t>
      </w:r>
      <w:r w:rsidR="005A40BF" w:rsidRPr="006E6F75">
        <w:rPr>
          <w:rFonts w:ascii="Calibri" w:hAnsi="Calibri" w:cs="Calibri"/>
          <w:i/>
          <w:sz w:val="22"/>
          <w:szCs w:val="22"/>
        </w:rPr>
        <w:t>Belmonte.</w:t>
      </w:r>
      <w:r w:rsidR="005A40BF" w:rsidRPr="006E6F75">
        <w:rPr>
          <w:rFonts w:ascii="Calibri" w:hAnsi="Calibri" w:cs="Calibri"/>
          <w:sz w:val="22"/>
          <w:szCs w:val="22"/>
        </w:rPr>
        <w:t xml:space="preserve"> </w:t>
      </w:r>
    </w:p>
    <w:p w:rsidR="005A40BF" w:rsidRPr="006E6F75" w:rsidRDefault="005A40BF" w:rsidP="00154570">
      <w:pPr>
        <w:pStyle w:val="Default"/>
        <w:ind w:left="567" w:firstLine="720"/>
        <w:rPr>
          <w:rFonts w:ascii="Calibri" w:hAnsi="Calibri" w:cs="Calibri"/>
          <w:sz w:val="22"/>
          <w:szCs w:val="22"/>
        </w:rPr>
      </w:pPr>
      <w:r w:rsidRPr="006E6F75">
        <w:rPr>
          <w:rFonts w:ascii="Calibri" w:hAnsi="Calibri" w:cs="Calibri"/>
          <w:sz w:val="22"/>
          <w:szCs w:val="22"/>
          <w:u w:val="single"/>
        </w:rPr>
        <w:t>Video showcase</w:t>
      </w:r>
      <w:r w:rsidRPr="006E6F75">
        <w:rPr>
          <w:rFonts w:ascii="Calibri" w:hAnsi="Calibri" w:cs="Calibri"/>
          <w:sz w:val="22"/>
          <w:szCs w:val="22"/>
        </w:rPr>
        <w:t xml:space="preserve">: HCI and Infovis video showcase. </w:t>
      </w:r>
    </w:p>
    <w:p w:rsidR="005A40BF" w:rsidRPr="006E6F75" w:rsidRDefault="005A40BF" w:rsidP="005569AB">
      <w:pPr>
        <w:pStyle w:val="Default"/>
        <w:ind w:left="2835" w:hanging="1548"/>
        <w:rPr>
          <w:rFonts w:ascii="Calibri" w:hAnsi="Calibri" w:cs="Calibri"/>
          <w:sz w:val="22"/>
          <w:szCs w:val="22"/>
        </w:rPr>
      </w:pPr>
      <w:r w:rsidRPr="006E6F75">
        <w:rPr>
          <w:rFonts w:ascii="Calibri" w:hAnsi="Calibri" w:cs="Calibri"/>
          <w:sz w:val="22"/>
          <w:szCs w:val="22"/>
        </w:rPr>
        <w:t xml:space="preserve"> </w:t>
      </w:r>
      <w:r w:rsidR="005569AB">
        <w:rPr>
          <w:rFonts w:ascii="Calibri" w:hAnsi="Calibri" w:cs="Calibri"/>
          <w:sz w:val="22"/>
          <w:szCs w:val="22"/>
        </w:rPr>
        <w:tab/>
      </w:r>
      <w:r w:rsidRPr="006E6F75">
        <w:rPr>
          <w:rFonts w:ascii="Calibri" w:hAnsi="Calibri" w:cs="Calibri"/>
          <w:sz w:val="22"/>
          <w:szCs w:val="22"/>
        </w:rPr>
        <w:t xml:space="preserve">http://www.lri.fr/~chevalie/visuhciseminar.html </w:t>
      </w:r>
    </w:p>
    <w:p w:rsidR="006E6F75" w:rsidRPr="006E6F75" w:rsidRDefault="006E6F75" w:rsidP="00154570">
      <w:pPr>
        <w:pStyle w:val="Default"/>
        <w:ind w:left="567" w:hanging="567"/>
        <w:rPr>
          <w:rFonts w:ascii="Bookman Old Style" w:hAnsi="Bookman Old Style" w:cs="Bookman Old Style"/>
          <w:sz w:val="8"/>
          <w:szCs w:val="20"/>
        </w:rPr>
      </w:pPr>
    </w:p>
    <w:p w:rsidR="00154570" w:rsidRDefault="005A40BF" w:rsidP="001D3E07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Paper reviewing </w:t>
      </w:r>
    </w:p>
    <w:p w:rsidR="005F2222" w:rsidRDefault="005F2222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CHI 2010 (notes), 2011 (papers and notes, WiP, alt.chi)</w:t>
      </w:r>
    </w:p>
    <w:p w:rsidR="00154570" w:rsidRPr="005F2222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IEEE InfoVis 2009, 2010</w:t>
      </w:r>
      <w:r w:rsidR="00751EE5">
        <w:rPr>
          <w:rFonts w:ascii="Calibri" w:hAnsi="Calibri" w:cs="Calibri"/>
          <w:sz w:val="22"/>
          <w:szCs w:val="22"/>
        </w:rPr>
        <w:t>, 2011</w:t>
      </w:r>
    </w:p>
    <w:p w:rsidR="00154570" w:rsidRPr="0050611B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IEEE VAST 2010</w:t>
      </w:r>
      <w:r w:rsidR="00751EE5">
        <w:rPr>
          <w:rFonts w:ascii="Calibri" w:hAnsi="Calibri" w:cs="Calibri"/>
          <w:sz w:val="22"/>
          <w:szCs w:val="22"/>
        </w:rPr>
        <w:t>, 2011</w:t>
      </w:r>
    </w:p>
    <w:p w:rsidR="00154570" w:rsidRPr="005F2222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Eurographics/IEEE Eurovis 2009, 2010</w:t>
      </w:r>
      <w:r w:rsidR="00C27180">
        <w:rPr>
          <w:rFonts w:ascii="Calibri" w:hAnsi="Calibri" w:cs="Calibri"/>
          <w:sz w:val="22"/>
          <w:szCs w:val="22"/>
        </w:rPr>
        <w:t>, 2011</w:t>
      </w:r>
    </w:p>
    <w:p w:rsidR="00154570" w:rsidRPr="0050611B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ACM-SIGCHI AVI 2010</w:t>
      </w:r>
    </w:p>
    <w:p w:rsidR="00826701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IEEE PacificVis 2010, 2011</w:t>
      </w:r>
    </w:p>
    <w:p w:rsidR="00826701" w:rsidRDefault="00826701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Graphics Interface 2011</w:t>
      </w:r>
    </w:p>
    <w:p w:rsidR="00154570" w:rsidRDefault="00826701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INTERACT 2011</w:t>
      </w:r>
    </w:p>
    <w:p w:rsidR="00867246" w:rsidRPr="0050611B" w:rsidRDefault="00867246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ACM Interactive Tabletops and Surfaces 2011</w:t>
      </w:r>
    </w:p>
    <w:p w:rsidR="00154570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0611B">
        <w:rPr>
          <w:rFonts w:ascii="Calibri" w:hAnsi="Calibri" w:cs="Calibri"/>
          <w:sz w:val="22"/>
          <w:szCs w:val="22"/>
        </w:rPr>
        <w:t>IHM 2010</w:t>
      </w:r>
      <w:r w:rsidR="00751EE5">
        <w:rPr>
          <w:rFonts w:ascii="Calibri" w:hAnsi="Calibri" w:cs="Calibri"/>
          <w:sz w:val="22"/>
          <w:szCs w:val="22"/>
        </w:rPr>
        <w:t>, 2011</w:t>
      </w:r>
      <w:r>
        <w:rPr>
          <w:rFonts w:ascii="Calibri" w:hAnsi="Calibri" w:cs="Calibri"/>
          <w:sz w:val="22"/>
          <w:szCs w:val="22"/>
        </w:rPr>
        <w:t xml:space="preserve"> (French-speaking conference)</w:t>
      </w:r>
    </w:p>
    <w:p w:rsidR="00154570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IEEE Transactions on Visualization and Computer Graphics (TVCG), since 2008</w:t>
      </w:r>
    </w:p>
    <w:p w:rsidR="00B4187F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International Journal of Human-Computer Studies (Elsevier), since 2010</w:t>
      </w:r>
    </w:p>
    <w:p w:rsidR="00B4187F" w:rsidRDefault="00B4187F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Information Visualization, since 2011</w:t>
      </w:r>
    </w:p>
    <w:p w:rsidR="00154570" w:rsidRDefault="00B4187F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Journal of Real-Time Image Processing (Springer), since 2011</w:t>
      </w:r>
      <w:r w:rsidR="00154570">
        <w:rPr>
          <w:rFonts w:ascii="Calibri" w:hAnsi="Calibri" w:cs="Calibri"/>
          <w:sz w:val="22"/>
          <w:szCs w:val="22"/>
        </w:rPr>
        <w:t xml:space="preserve"> </w:t>
      </w:r>
    </w:p>
    <w:p w:rsidR="00154570" w:rsidRPr="005F2222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Signal Processing: Image Communication on Content-Based Multimedia Indexing (Elsevier), since 2007</w:t>
      </w:r>
    </w:p>
    <w:p w:rsidR="00B4187F" w:rsidRPr="00B4187F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Information Sciences (Elsevier), since 2007</w:t>
      </w:r>
    </w:p>
    <w:p w:rsidR="00154570" w:rsidRPr="00F55173" w:rsidRDefault="00154570" w:rsidP="00154570">
      <w:pPr>
        <w:pStyle w:val="Default"/>
        <w:ind w:left="300"/>
        <w:rPr>
          <w:rFonts w:ascii="Bookman Old Style" w:hAnsi="Bookman Old Style" w:cs="Bookman Old Style"/>
          <w:sz w:val="16"/>
          <w:szCs w:val="16"/>
        </w:rPr>
      </w:pPr>
    </w:p>
    <w:p w:rsidR="006E6F75" w:rsidRPr="00B4187F" w:rsidRDefault="00154570" w:rsidP="006E6F75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Awards</w:t>
      </w:r>
    </w:p>
    <w:p w:rsidR="00633B71" w:rsidRPr="00633B71" w:rsidRDefault="00154570" w:rsidP="00154570">
      <w:pPr>
        <w:rPr>
          <w:rFonts w:ascii="Calibri" w:hAnsi="Calibri" w:cs="Calibri"/>
          <w:color w:val="000000"/>
          <w:sz w:val="8"/>
          <w:szCs w:val="22"/>
        </w:rPr>
      </w:pPr>
      <w:r w:rsidRPr="00633B71">
        <w:rPr>
          <w:rFonts w:ascii="Calibri" w:hAnsi="Calibri" w:cs="Calibri"/>
          <w:color w:val="000000"/>
          <w:sz w:val="8"/>
          <w:szCs w:val="22"/>
        </w:rPr>
        <w:t xml:space="preserve">   </w:t>
      </w:r>
    </w:p>
    <w:p w:rsidR="00154570" w:rsidRPr="005F2222" w:rsidRDefault="00154570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 w:rsidRPr="005F2222">
        <w:rPr>
          <w:rFonts w:ascii="Calibri" w:hAnsi="Calibri" w:cs="Calibri"/>
          <w:sz w:val="22"/>
          <w:szCs w:val="22"/>
        </w:rPr>
        <w:t xml:space="preserve">Best student paper award for paper presented at CBMI, </w:t>
      </w:r>
      <w:r w:rsidR="005738D5" w:rsidRPr="005F2222">
        <w:rPr>
          <w:rFonts w:ascii="Calibri" w:hAnsi="Calibri" w:cs="Calibri"/>
          <w:sz w:val="22"/>
          <w:szCs w:val="22"/>
        </w:rPr>
        <w:t>Bordeaux, 2007 (see [W1]).</w:t>
      </w:r>
    </w:p>
    <w:p w:rsidR="006E6F75" w:rsidRPr="00F55173" w:rsidRDefault="006E6F75" w:rsidP="00740E87">
      <w:pPr>
        <w:pStyle w:val="Default"/>
        <w:pBdr>
          <w:bottom w:val="single" w:sz="18" w:space="1" w:color="548DD4" w:themeColor="text2" w:themeTint="99"/>
        </w:pBdr>
        <w:rPr>
          <w:rFonts w:ascii="Arial Black" w:hAnsi="Arial Black" w:cs="Arial Black"/>
          <w:b/>
          <w:bCs/>
          <w:color w:val="538DD3"/>
          <w:sz w:val="16"/>
          <w:szCs w:val="16"/>
        </w:rPr>
      </w:pPr>
    </w:p>
    <w:p w:rsidR="003250CE" w:rsidRPr="00B4187F" w:rsidRDefault="000B5C16" w:rsidP="00740E87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8"/>
          <w:szCs w:val="28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Funding</w:t>
      </w:r>
    </w:p>
    <w:p w:rsidR="00633B71" w:rsidRPr="00633B71" w:rsidRDefault="00633B71" w:rsidP="00633B71">
      <w:pPr>
        <w:rPr>
          <w:rFonts w:ascii="Calibri" w:hAnsi="Calibri" w:cs="Calibri"/>
          <w:color w:val="000000"/>
          <w:sz w:val="8"/>
          <w:szCs w:val="22"/>
        </w:rPr>
      </w:pPr>
    </w:p>
    <w:p w:rsidR="004E321A" w:rsidRDefault="007C05F7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Centre for Innovation for Information Visualization and Data Driven Design  </w:t>
      </w:r>
      <w:r w:rsidR="00F55173">
        <w:rPr>
          <w:rFonts w:ascii="Calibri" w:hAnsi="Calibri" w:cs="Calibri"/>
          <w:sz w:val="22"/>
          <w:szCs w:val="22"/>
        </w:rPr>
        <w:t xml:space="preserve">– 2 </w:t>
      </w:r>
      <w:r>
        <w:rPr>
          <w:rFonts w:ascii="Calibri" w:hAnsi="Calibri" w:cs="Calibri"/>
          <w:sz w:val="22"/>
          <w:szCs w:val="22"/>
        </w:rPr>
        <w:t>Funded Research</w:t>
      </w:r>
      <w:r w:rsidR="00F55173">
        <w:rPr>
          <w:rFonts w:ascii="Calibri" w:hAnsi="Calibri" w:cs="Calibri"/>
          <w:sz w:val="22"/>
          <w:szCs w:val="22"/>
        </w:rPr>
        <w:t xml:space="preserve"> Projects</w:t>
      </w:r>
    </w:p>
    <w:p w:rsidR="00F55173" w:rsidRDefault="00F55173" w:rsidP="00F55173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$20.000 per project, held for 6 months</w:t>
      </w:r>
    </w:p>
    <w:p w:rsidR="006672DD" w:rsidRDefault="006672DD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OCAD</w:t>
      </w:r>
      <w:r w:rsidR="007C05F7">
        <w:rPr>
          <w:rFonts w:ascii="Calibri" w:hAnsi="Calibri" w:cs="Calibri"/>
          <w:sz w:val="22"/>
          <w:szCs w:val="22"/>
        </w:rPr>
        <w:t xml:space="preserve"> University</w:t>
      </w:r>
      <w:r w:rsidRPr="003250CE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Post-doctoral Fellowship</w:t>
      </w:r>
      <w:r w:rsidR="00154570" w:rsidRPr="003250CE">
        <w:rPr>
          <w:rFonts w:ascii="Calibri" w:hAnsi="Calibri" w:cs="Calibri"/>
          <w:sz w:val="22"/>
          <w:szCs w:val="22"/>
        </w:rPr>
        <w:t xml:space="preserve"> </w:t>
      </w:r>
    </w:p>
    <w:p w:rsidR="00154570" w:rsidRDefault="00154570" w:rsidP="006672DD">
      <w:pPr>
        <w:pStyle w:val="Default"/>
        <w:ind w:left="660"/>
        <w:rPr>
          <w:rFonts w:ascii="Calibri" w:hAnsi="Calibri" w:cs="Calibri"/>
          <w:sz w:val="22"/>
          <w:szCs w:val="22"/>
        </w:rPr>
      </w:pPr>
      <w:r w:rsidRPr="003250CE">
        <w:rPr>
          <w:rFonts w:ascii="Calibri" w:hAnsi="Calibri" w:cs="Calibri"/>
          <w:sz w:val="22"/>
          <w:szCs w:val="22"/>
        </w:rPr>
        <w:t>$50</w:t>
      </w:r>
      <w:r>
        <w:rPr>
          <w:rFonts w:ascii="Calibri" w:hAnsi="Calibri" w:cs="Calibri"/>
          <w:sz w:val="22"/>
          <w:szCs w:val="22"/>
        </w:rPr>
        <w:t>.</w:t>
      </w:r>
      <w:r w:rsidRPr="003250CE">
        <w:rPr>
          <w:rFonts w:ascii="Calibri" w:hAnsi="Calibri" w:cs="Calibri"/>
          <w:sz w:val="22"/>
          <w:szCs w:val="22"/>
        </w:rPr>
        <w:t>000</w:t>
      </w:r>
      <w:r w:rsidR="006672DD">
        <w:rPr>
          <w:rFonts w:ascii="Calibri" w:hAnsi="Calibri" w:cs="Calibri"/>
          <w:sz w:val="22"/>
          <w:szCs w:val="22"/>
        </w:rPr>
        <w:t xml:space="preserve"> per year, held in 2010 for</w:t>
      </w:r>
      <w:r>
        <w:rPr>
          <w:rFonts w:ascii="Calibri" w:hAnsi="Calibri" w:cs="Calibri"/>
          <w:sz w:val="22"/>
          <w:szCs w:val="22"/>
        </w:rPr>
        <w:t xml:space="preserve"> </w:t>
      </w:r>
      <w:r w:rsidR="006672DD">
        <w:rPr>
          <w:rFonts w:ascii="Calibri" w:hAnsi="Calibri" w:cs="Calibri"/>
          <w:sz w:val="22"/>
          <w:szCs w:val="22"/>
        </w:rPr>
        <w:t>2 years</w:t>
      </w:r>
    </w:p>
    <w:p w:rsidR="006672DD" w:rsidRDefault="006672DD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INRIA-Microsoft </w:t>
      </w:r>
      <w:r w:rsidR="00154570">
        <w:rPr>
          <w:rFonts w:ascii="Calibri" w:hAnsi="Calibri" w:cs="Calibri"/>
          <w:sz w:val="22"/>
          <w:szCs w:val="22"/>
        </w:rPr>
        <w:t>Post-docto</w:t>
      </w:r>
      <w:r>
        <w:rPr>
          <w:rFonts w:ascii="Calibri" w:hAnsi="Calibri" w:cs="Calibri"/>
          <w:sz w:val="22"/>
          <w:szCs w:val="22"/>
        </w:rPr>
        <w:t xml:space="preserve">ral Fellowship </w:t>
      </w:r>
    </w:p>
    <w:p w:rsidR="00154570" w:rsidRDefault="00F90CBA" w:rsidP="006672DD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$45</w:t>
      </w:r>
      <w:r w:rsidR="00154570">
        <w:rPr>
          <w:rFonts w:ascii="Calibri" w:hAnsi="Calibri" w:cs="Calibri"/>
          <w:sz w:val="22"/>
          <w:szCs w:val="22"/>
        </w:rPr>
        <w:t xml:space="preserve">.000 per year, </w:t>
      </w:r>
      <w:r w:rsidR="006672DD">
        <w:rPr>
          <w:rFonts w:ascii="Calibri" w:hAnsi="Calibri" w:cs="Calibri"/>
          <w:sz w:val="22"/>
          <w:szCs w:val="22"/>
        </w:rPr>
        <w:t xml:space="preserve">held in 2008 for </w:t>
      </w:r>
      <w:r w:rsidR="00154570">
        <w:rPr>
          <w:rFonts w:ascii="Calibri" w:hAnsi="Calibri" w:cs="Calibri"/>
          <w:sz w:val="22"/>
          <w:szCs w:val="22"/>
        </w:rPr>
        <w:t>2 years</w:t>
      </w:r>
    </w:p>
    <w:p w:rsidR="001E16EC" w:rsidRDefault="00633B71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Institutes for Technology (IUT Bordeaux 1)</w:t>
      </w:r>
      <w:r w:rsidR="00F90CBA">
        <w:rPr>
          <w:rFonts w:ascii="Calibri" w:hAnsi="Calibri" w:cs="Calibri"/>
          <w:sz w:val="22"/>
          <w:szCs w:val="22"/>
        </w:rPr>
        <w:t xml:space="preserve"> ATER (equiv. Teaching Assistant) Fellowship</w:t>
      </w:r>
    </w:p>
    <w:p w:rsidR="00F90CBA" w:rsidRDefault="001E16EC" w:rsidP="00F90CBA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</w:t>
      </w:r>
      <w:r w:rsidR="00F90CBA">
        <w:rPr>
          <w:rFonts w:ascii="Calibri" w:hAnsi="Calibri" w:cs="Calibri"/>
          <w:sz w:val="22"/>
          <w:szCs w:val="22"/>
        </w:rPr>
        <w:t xml:space="preserve">$20.000, held in 2007 </w:t>
      </w:r>
    </w:p>
    <w:p w:rsidR="00F90CBA" w:rsidRDefault="00F90CBA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University of Bordeaux 1 MENRT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 (French governmental Graduate </w:t>
      </w:r>
      <w:r w:rsidR="00245BB3">
        <w:rPr>
          <w:rFonts w:ascii="Calibri" w:hAnsi="Calibri" w:cs="Calibri"/>
          <w:sz w:val="22"/>
          <w:szCs w:val="22"/>
        </w:rPr>
        <w:t>Scholar</w:t>
      </w:r>
      <w:r>
        <w:rPr>
          <w:rFonts w:ascii="Calibri" w:hAnsi="Calibri" w:cs="Calibri"/>
          <w:sz w:val="22"/>
          <w:szCs w:val="22"/>
        </w:rPr>
        <w:t xml:space="preserve">ship) </w:t>
      </w:r>
    </w:p>
    <w:p w:rsidR="006672DD" w:rsidRDefault="00F90CBA" w:rsidP="00F90CBA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~ $15</w:t>
      </w:r>
      <w:r w:rsidR="006672DD">
        <w:rPr>
          <w:rFonts w:ascii="Calibri" w:hAnsi="Calibri" w:cs="Calibri"/>
          <w:sz w:val="22"/>
          <w:szCs w:val="22"/>
        </w:rPr>
        <w:t>.000</w:t>
      </w:r>
      <w:r>
        <w:rPr>
          <w:rFonts w:ascii="Calibri" w:hAnsi="Calibri" w:cs="Calibri"/>
          <w:sz w:val="22"/>
          <w:szCs w:val="22"/>
        </w:rPr>
        <w:t xml:space="preserve"> per year, held 3 years consecutively, 2004-2006 </w:t>
      </w:r>
    </w:p>
    <w:p w:rsidR="00245BB3" w:rsidRDefault="00F90CBA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University of Bordeaux 1 Moniteur d’Initiation à l’Enseignement Supérieur</w:t>
      </w:r>
      <w:r w:rsidR="00245BB3">
        <w:rPr>
          <w:rFonts w:ascii="Calibri" w:hAnsi="Calibri" w:cs="Calibri"/>
          <w:sz w:val="22"/>
          <w:szCs w:val="22"/>
        </w:rPr>
        <w:t xml:space="preserve"> Scholarship</w:t>
      </w:r>
      <w:r>
        <w:rPr>
          <w:rFonts w:ascii="Calibri" w:hAnsi="Calibri" w:cs="Calibri"/>
          <w:sz w:val="22"/>
          <w:szCs w:val="22"/>
        </w:rPr>
        <w:t xml:space="preserve"> </w:t>
      </w:r>
    </w:p>
    <w:p w:rsidR="00245BB3" w:rsidRDefault="00F90CBA" w:rsidP="00245BB3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(French governmental </w:t>
      </w:r>
      <w:r w:rsidR="00245BB3">
        <w:rPr>
          <w:rFonts w:ascii="Calibri" w:hAnsi="Calibri" w:cs="Calibri"/>
          <w:sz w:val="22"/>
          <w:szCs w:val="22"/>
        </w:rPr>
        <w:t>fellowship</w:t>
      </w:r>
      <w:r>
        <w:rPr>
          <w:rFonts w:ascii="Calibri" w:hAnsi="Calibri" w:cs="Calibri"/>
          <w:sz w:val="22"/>
          <w:szCs w:val="22"/>
        </w:rPr>
        <w:t xml:space="preserve"> for selected Lecturers) </w:t>
      </w:r>
    </w:p>
    <w:p w:rsidR="00245BB3" w:rsidRDefault="00245BB3" w:rsidP="00245BB3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~ $ 4.000 per year, held 3 years consecutively, 2004-2006</w:t>
      </w:r>
    </w:p>
    <w:p w:rsidR="00245BB3" w:rsidRDefault="00245BB3" w:rsidP="005F2222">
      <w:pPr>
        <w:pStyle w:val="Default"/>
        <w:numPr>
          <w:ilvl w:val="0"/>
          <w:numId w:val="2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Undergraduate Scholarship (merit-based French governmental Scholarship)</w:t>
      </w:r>
    </w:p>
    <w:p w:rsidR="00245BB3" w:rsidRDefault="00245BB3" w:rsidP="00245BB3">
      <w:pPr>
        <w:pStyle w:val="Default"/>
        <w:ind w:left="6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~ $ </w:t>
      </w:r>
      <w:r w:rsidR="00E52D43">
        <w:rPr>
          <w:rFonts w:ascii="Calibri" w:hAnsi="Calibri" w:cs="Calibri"/>
          <w:sz w:val="22"/>
          <w:szCs w:val="22"/>
        </w:rPr>
        <w:t>4.000, held in 2003</w:t>
      </w:r>
    </w:p>
    <w:p w:rsidR="00C12927" w:rsidRPr="00F55173" w:rsidRDefault="00C12927" w:rsidP="003250CE">
      <w:pPr>
        <w:rPr>
          <w:rFonts w:ascii="Calibri" w:hAnsi="Calibri" w:cs="Calibri"/>
          <w:color w:val="000000"/>
          <w:sz w:val="16"/>
          <w:szCs w:val="16"/>
        </w:rPr>
      </w:pPr>
    </w:p>
    <w:p w:rsidR="00C12927" w:rsidRPr="00B4187F" w:rsidRDefault="00C12927" w:rsidP="00C12927">
      <w:pPr>
        <w:pStyle w:val="Default"/>
        <w:pBdr>
          <w:bottom w:val="single" w:sz="18" w:space="1" w:color="548DD4" w:themeColor="text2" w:themeTint="99"/>
        </w:pBdr>
        <w:rPr>
          <w:rFonts w:ascii="Gautami" w:hAnsi="Gautami" w:cs="Gautami"/>
          <w:b/>
          <w:bCs/>
          <w:color w:val="538DD3"/>
          <w:sz w:val="20"/>
          <w:szCs w:val="20"/>
        </w:rPr>
      </w:pPr>
      <w:r w:rsidRPr="00B4187F">
        <w:rPr>
          <w:rFonts w:ascii="Gautami" w:hAnsi="Gautami" w:cs="Gautami"/>
          <w:b/>
          <w:bCs/>
          <w:color w:val="538DD3"/>
          <w:sz w:val="28"/>
          <w:szCs w:val="28"/>
        </w:rPr>
        <w:t>References</w:t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</w:r>
      <w:r w:rsidR="00B20922" w:rsidRPr="00B4187F">
        <w:rPr>
          <w:rFonts w:ascii="Gautami" w:hAnsi="Gautami" w:cs="Gautami"/>
          <w:b/>
          <w:bCs/>
          <w:color w:val="538DD3"/>
          <w:sz w:val="28"/>
          <w:szCs w:val="28"/>
        </w:rPr>
        <w:tab/>
        <w:t xml:space="preserve">          </w:t>
      </w:r>
      <w:r w:rsidR="00E4629D" w:rsidRPr="00B4187F">
        <w:rPr>
          <w:rFonts w:ascii="Gautami" w:hAnsi="Gautami" w:cs="Gautami"/>
          <w:b/>
          <w:bCs/>
          <w:color w:val="538DD3"/>
          <w:sz w:val="28"/>
          <w:szCs w:val="28"/>
        </w:rPr>
        <w:t xml:space="preserve">      </w:t>
      </w:r>
      <w:r w:rsidR="00B4187F">
        <w:rPr>
          <w:rFonts w:ascii="Gautami" w:hAnsi="Gautami" w:cs="Gautami"/>
          <w:b/>
          <w:bCs/>
          <w:color w:val="538DD3"/>
          <w:sz w:val="28"/>
          <w:szCs w:val="28"/>
        </w:rPr>
        <w:t xml:space="preserve"> </w:t>
      </w:r>
      <w:r w:rsidR="00E4629D" w:rsidRPr="00B4187F">
        <w:rPr>
          <w:rFonts w:ascii="Gautami" w:hAnsi="Gautami" w:cs="Gautami"/>
          <w:b/>
          <w:bCs/>
          <w:color w:val="538DD3"/>
          <w:sz w:val="28"/>
          <w:szCs w:val="28"/>
        </w:rPr>
        <w:t xml:space="preserve"> </w:t>
      </w:r>
      <w:r w:rsidR="00B20922" w:rsidRPr="00B4187F">
        <w:rPr>
          <w:rFonts w:ascii="Gautami" w:hAnsi="Gautami" w:cs="Gautami"/>
          <w:b/>
          <w:bCs/>
          <w:color w:val="538DD3"/>
          <w:sz w:val="20"/>
          <w:szCs w:val="20"/>
        </w:rPr>
        <w:t>(Additional references on request)</w:t>
      </w:r>
    </w:p>
    <w:p w:rsidR="00C12927" w:rsidRPr="00F55173" w:rsidRDefault="00C12927" w:rsidP="003250CE">
      <w:pPr>
        <w:rPr>
          <w:rFonts w:ascii="Calibri" w:hAnsi="Calibri" w:cs="Calibri"/>
          <w:color w:val="000000"/>
          <w:sz w:val="12"/>
          <w:szCs w:val="12"/>
        </w:rPr>
      </w:pPr>
    </w:p>
    <w:p w:rsidR="00E52D43" w:rsidRPr="00E52D43" w:rsidRDefault="00C12927" w:rsidP="00C12927">
      <w:pPr>
        <w:rPr>
          <w:rFonts w:ascii="Calibri" w:hAnsi="Calibri" w:cs="Calibri"/>
          <w:b/>
          <w:color w:val="000000"/>
          <w:sz w:val="22"/>
          <w:szCs w:val="22"/>
        </w:rPr>
      </w:pPr>
      <w:r w:rsidRPr="00E52D43">
        <w:rPr>
          <w:rFonts w:ascii="Calibri" w:hAnsi="Calibri" w:cs="Calibri"/>
          <w:b/>
          <w:color w:val="000000"/>
          <w:sz w:val="22"/>
          <w:szCs w:val="22"/>
        </w:rPr>
        <w:t>President Sara Diamond</w:t>
      </w:r>
      <w:r w:rsidR="00B4187F">
        <w:rPr>
          <w:rFonts w:ascii="Calibri" w:hAnsi="Calibri" w:cs="Calibri"/>
          <w:b/>
          <w:color w:val="000000"/>
          <w:sz w:val="22"/>
          <w:szCs w:val="22"/>
        </w:rPr>
        <w:tab/>
      </w:r>
      <w:r w:rsidR="00B4187F">
        <w:rPr>
          <w:rFonts w:ascii="Calibri" w:hAnsi="Calibri" w:cs="Calibri"/>
          <w:b/>
          <w:color w:val="000000"/>
          <w:sz w:val="22"/>
          <w:szCs w:val="22"/>
        </w:rPr>
        <w:tab/>
      </w:r>
      <w:r w:rsidR="00B4187F">
        <w:rPr>
          <w:rFonts w:ascii="Calibri" w:hAnsi="Calibri" w:cs="Calibri"/>
          <w:b/>
          <w:color w:val="000000"/>
          <w:sz w:val="22"/>
          <w:szCs w:val="22"/>
        </w:rPr>
        <w:tab/>
      </w:r>
      <w:r w:rsidR="00B4187F">
        <w:rPr>
          <w:rFonts w:ascii="Calibri" w:hAnsi="Calibri" w:cs="Calibri"/>
          <w:b/>
          <w:color w:val="000000"/>
          <w:sz w:val="22"/>
          <w:szCs w:val="22"/>
        </w:rPr>
        <w:tab/>
      </w:r>
      <w:r w:rsidR="00B4187F" w:rsidRPr="00E52D43">
        <w:rPr>
          <w:rFonts w:ascii="Calibri" w:hAnsi="Calibri" w:cs="Calibri"/>
          <w:b/>
          <w:color w:val="000000"/>
          <w:sz w:val="22"/>
          <w:szCs w:val="22"/>
        </w:rPr>
        <w:t>Professor Ravin Balkrishnan</w:t>
      </w:r>
    </w:p>
    <w:p w:rsidR="00E52D43" w:rsidRDefault="00E52D43" w:rsidP="00C1292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100 McCaul Street</w:t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Department of Computer Science</w:t>
      </w:r>
      <w:r w:rsidR="00B4187F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University of Toronto</w:t>
      </w:r>
    </w:p>
    <w:p w:rsidR="00B20922" w:rsidRDefault="00B20922" w:rsidP="00C1292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Toronto, Ontario,</w:t>
      </w:r>
      <w:r w:rsidR="00E52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738D5">
        <w:rPr>
          <w:rFonts w:ascii="Calibri" w:hAnsi="Calibri" w:cs="Calibri"/>
          <w:color w:val="000000"/>
          <w:sz w:val="22"/>
          <w:szCs w:val="22"/>
        </w:rPr>
        <w:t xml:space="preserve">Canada </w:t>
      </w:r>
      <w:r w:rsidR="00E52D43">
        <w:rPr>
          <w:rFonts w:ascii="Calibri" w:hAnsi="Calibri" w:cs="Calibri"/>
          <w:color w:val="000000"/>
          <w:sz w:val="22"/>
          <w:szCs w:val="22"/>
        </w:rPr>
        <w:t>M5T 1W1</w:t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10 King's College Road, Room 3302</w:t>
      </w:r>
    </w:p>
    <w:p w:rsidR="00E52D43" w:rsidRDefault="005738D5" w:rsidP="00C1292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52D43">
        <w:rPr>
          <w:rFonts w:ascii="Calibri" w:hAnsi="Calibri" w:cs="Calibri"/>
          <w:color w:val="000000"/>
          <w:sz w:val="22"/>
          <w:szCs w:val="22"/>
        </w:rPr>
        <w:t xml:space="preserve">(416) </w:t>
      </w:r>
      <w:r w:rsidR="00E52D43" w:rsidRPr="00E52D43">
        <w:rPr>
          <w:rFonts w:ascii="Calibri" w:hAnsi="Calibri" w:cs="Calibri"/>
          <w:color w:val="000000"/>
          <w:sz w:val="22"/>
          <w:szCs w:val="22"/>
        </w:rPr>
        <w:t xml:space="preserve">977-6000  </w:t>
      </w:r>
      <w:r w:rsidR="00E52D43">
        <w:rPr>
          <w:rFonts w:ascii="Calibri" w:hAnsi="Calibri" w:cs="Calibri"/>
          <w:color w:val="000000"/>
          <w:sz w:val="22"/>
          <w:szCs w:val="22"/>
        </w:rPr>
        <w:t>Ext. 300</w:t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Toronto, Ontario</w:t>
      </w:r>
      <w:r w:rsidR="00B4187F">
        <w:rPr>
          <w:rFonts w:ascii="Calibri" w:hAnsi="Calibri" w:cs="Calibri"/>
          <w:color w:val="000000"/>
          <w:sz w:val="22"/>
          <w:szCs w:val="22"/>
        </w:rPr>
        <w:t xml:space="preserve">, Canada </w:t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M5S 3G4</w:t>
      </w:r>
    </w:p>
    <w:p w:rsidR="00B4187F" w:rsidRDefault="00FA10E8" w:rsidP="00B4187F">
      <w:pPr>
        <w:rPr>
          <w:rFonts w:ascii="Calibri" w:hAnsi="Calibri" w:cs="Calibri"/>
          <w:color w:val="000000"/>
          <w:sz w:val="22"/>
          <w:szCs w:val="22"/>
        </w:rPr>
      </w:pPr>
      <w:hyperlink r:id="rId7" w:history="1">
        <w:r w:rsidR="00E52D43" w:rsidRPr="00732F6B">
          <w:rPr>
            <w:rStyle w:val="Hyperlink"/>
            <w:rFonts w:ascii="Calibri" w:hAnsi="Calibri" w:cs="Calibri"/>
            <w:sz w:val="22"/>
            <w:szCs w:val="22"/>
          </w:rPr>
          <w:t>s.diamond@ocad.ca</w:t>
        </w:r>
      </w:hyperlink>
      <w:r w:rsidR="00E52D43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>
        <w:rPr>
          <w:rFonts w:ascii="Calibri" w:hAnsi="Calibri" w:cs="Calibri"/>
          <w:color w:val="000000"/>
          <w:sz w:val="22"/>
          <w:szCs w:val="22"/>
        </w:rPr>
        <w:tab/>
      </w:r>
      <w:r w:rsidR="00B4187F" w:rsidRPr="00B20922">
        <w:rPr>
          <w:rFonts w:ascii="Calibri" w:hAnsi="Calibri" w:cs="Calibri"/>
          <w:color w:val="000000"/>
          <w:sz w:val="22"/>
          <w:szCs w:val="22"/>
        </w:rPr>
        <w:t>(416) 978-5359</w:t>
      </w:r>
    </w:p>
    <w:p w:rsidR="00C12927" w:rsidRDefault="00B4187F" w:rsidP="00C12927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ab/>
      </w:r>
      <w:hyperlink r:id="rId8" w:history="1">
        <w:r w:rsidRPr="00732F6B">
          <w:rPr>
            <w:rStyle w:val="Hyperlink"/>
            <w:rFonts w:ascii="Calibri" w:hAnsi="Calibri" w:cs="Calibri"/>
            <w:sz w:val="22"/>
            <w:szCs w:val="22"/>
          </w:rPr>
          <w:t>ravin@dgp.toronto.edu</w:t>
        </w:r>
      </w:hyperlink>
      <w:r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E52D43" w:rsidRPr="00E52D43" w:rsidRDefault="00C12927" w:rsidP="00C12927">
      <w:pPr>
        <w:rPr>
          <w:rFonts w:ascii="Calibri" w:hAnsi="Calibri" w:cs="Calibri"/>
          <w:b/>
          <w:color w:val="000000"/>
          <w:sz w:val="22"/>
          <w:szCs w:val="22"/>
        </w:rPr>
      </w:pPr>
      <w:r w:rsidRPr="00E52D43">
        <w:rPr>
          <w:rFonts w:ascii="Calibri" w:hAnsi="Calibri" w:cs="Calibri"/>
          <w:b/>
          <w:color w:val="000000"/>
          <w:sz w:val="22"/>
          <w:szCs w:val="22"/>
        </w:rPr>
        <w:t>Professor Jean-Daniel Fekete</w:t>
      </w:r>
    </w:p>
    <w:p w:rsidR="00E52D43" w:rsidRPr="00E52D43" w:rsidRDefault="00E52D43" w:rsidP="00E52D43">
      <w:pPr>
        <w:rPr>
          <w:rFonts w:ascii="Calibri" w:hAnsi="Calibri" w:cs="Calibri"/>
          <w:color w:val="000000"/>
          <w:sz w:val="22"/>
          <w:szCs w:val="22"/>
        </w:rPr>
      </w:pPr>
      <w:r w:rsidRPr="00E52D43">
        <w:rPr>
          <w:rFonts w:ascii="Calibri" w:hAnsi="Calibri" w:cs="Calibri"/>
          <w:color w:val="000000"/>
          <w:sz w:val="22"/>
          <w:szCs w:val="22"/>
        </w:rPr>
        <w:t>Bat 490, Université Paris-Sud</w:t>
      </w:r>
    </w:p>
    <w:p w:rsidR="00E52D43" w:rsidRPr="00E52D43" w:rsidRDefault="00E52D43" w:rsidP="00E52D43">
      <w:pPr>
        <w:rPr>
          <w:rFonts w:ascii="Calibri" w:hAnsi="Calibri" w:cs="Calibri"/>
          <w:color w:val="000000"/>
          <w:sz w:val="22"/>
          <w:szCs w:val="22"/>
        </w:rPr>
      </w:pPr>
      <w:r w:rsidRPr="00E52D43">
        <w:rPr>
          <w:rFonts w:ascii="Calibri" w:hAnsi="Calibri" w:cs="Calibri"/>
          <w:color w:val="000000"/>
          <w:sz w:val="22"/>
          <w:szCs w:val="22"/>
        </w:rPr>
        <w:t>91405 Orsay Cedex, France</w:t>
      </w:r>
    </w:p>
    <w:p w:rsidR="00C12927" w:rsidRDefault="00E52D43" w:rsidP="00E52D43">
      <w:pPr>
        <w:rPr>
          <w:rFonts w:ascii="Calibri" w:hAnsi="Calibri" w:cs="Calibri"/>
          <w:color w:val="000000"/>
          <w:sz w:val="22"/>
          <w:szCs w:val="22"/>
        </w:rPr>
      </w:pPr>
      <w:r w:rsidRPr="00E52D43">
        <w:rPr>
          <w:rFonts w:ascii="Calibri" w:hAnsi="Calibri" w:cs="Calibri"/>
          <w:color w:val="000000"/>
          <w:sz w:val="22"/>
          <w:szCs w:val="22"/>
        </w:rPr>
        <w:t>+33 1 69 15 64 94</w:t>
      </w:r>
    </w:p>
    <w:p w:rsidR="00C12927" w:rsidRDefault="00FA10E8" w:rsidP="00C12927">
      <w:pPr>
        <w:rPr>
          <w:rFonts w:ascii="Calibri" w:hAnsi="Calibri" w:cs="Calibri"/>
          <w:color w:val="000000"/>
          <w:sz w:val="22"/>
          <w:szCs w:val="22"/>
        </w:rPr>
      </w:pPr>
      <w:hyperlink r:id="rId9" w:history="1">
        <w:r w:rsidR="00B20922" w:rsidRPr="00732F6B">
          <w:rPr>
            <w:rStyle w:val="Hyperlink"/>
            <w:rFonts w:ascii="Calibri" w:hAnsi="Calibri" w:cs="Calibri"/>
            <w:sz w:val="22"/>
            <w:szCs w:val="22"/>
          </w:rPr>
          <w:t>Jean-Daniel.Fekete@inria.fr</w:t>
        </w:r>
      </w:hyperlink>
      <w:r w:rsidR="00B20922">
        <w:rPr>
          <w:rFonts w:ascii="Calibri" w:hAnsi="Calibri" w:cs="Calibri"/>
          <w:color w:val="000000"/>
          <w:sz w:val="22"/>
          <w:szCs w:val="22"/>
        </w:rPr>
        <w:t xml:space="preserve"> </w:t>
      </w:r>
    </w:p>
    <w:sectPr w:rsidR="00C12927" w:rsidSect="00EF1EF3">
      <w:footerReference w:type="even" r:id="rId10"/>
      <w:footerReference w:type="default" r:id="rId11"/>
      <w:pgSz w:w="12240" w:h="15840"/>
      <w:pgMar w:top="709" w:right="90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315" w:rsidRDefault="00463315" w:rsidP="0089624A">
      <w:r>
        <w:separator/>
      </w:r>
    </w:p>
  </w:endnote>
  <w:endnote w:type="continuationSeparator" w:id="0">
    <w:p w:rsidR="00463315" w:rsidRDefault="00463315" w:rsidP="008962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Arial Italic">
    <w:panose1 w:val="020B0604020202090204"/>
    <w:charset w:val="00"/>
    <w:family w:val="auto"/>
    <w:pitch w:val="variable"/>
    <w:sig w:usb0="00000003" w:usb1="00000000" w:usb2="00000000" w:usb3="00000000" w:csb0="00000001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F71" w:rsidRDefault="00FA10E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C1F7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F71" w:rsidRDefault="003C1F71" w:rsidP="00D8626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87F" w:rsidRDefault="00FA10E8" w:rsidP="00D86266">
    <w:pPr>
      <w:pStyle w:val="Footer"/>
      <w:framePr w:wrap="around" w:vAnchor="text" w:hAnchor="page" w:x="11292" w:y="257"/>
      <w:rPr>
        <w:rStyle w:val="PageNumber"/>
      </w:rPr>
    </w:pPr>
    <w:r>
      <w:rPr>
        <w:rStyle w:val="PageNumber"/>
      </w:rPr>
      <w:fldChar w:fldCharType="begin"/>
    </w:r>
    <w:r w:rsidR="003C1F7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315">
      <w:rPr>
        <w:rStyle w:val="PageNumber"/>
        <w:noProof/>
      </w:rPr>
      <w:t>1</w:t>
    </w:r>
    <w:r>
      <w:rPr>
        <w:rStyle w:val="PageNumber"/>
      </w:rPr>
      <w:fldChar w:fldCharType="end"/>
    </w:r>
    <w:r w:rsidR="003C1F71">
      <w:rPr>
        <w:rStyle w:val="PageNumber"/>
      </w:rPr>
      <w:t>/</w:t>
    </w:r>
    <w:r w:rsidR="00B4187F">
      <w:rPr>
        <w:rStyle w:val="PageNumber"/>
      </w:rPr>
      <w:t>6</w:t>
    </w:r>
  </w:p>
  <w:p w:rsidR="005B31F9" w:rsidRPr="005B31F9" w:rsidRDefault="005B31F9" w:rsidP="00D86266">
    <w:pPr>
      <w:pStyle w:val="Footer"/>
      <w:ind w:right="360"/>
      <w:rPr>
        <w:i/>
        <w:sz w:val="16"/>
        <w:szCs w:val="16"/>
      </w:rPr>
    </w:pPr>
    <w:r>
      <w:rPr>
        <w:i/>
        <w:sz w:val="16"/>
        <w:szCs w:val="16"/>
      </w:rPr>
      <w:t xml:space="preserve">Last update – </w:t>
    </w:r>
    <w:r w:rsidR="00FA0692">
      <w:rPr>
        <w:i/>
        <w:sz w:val="16"/>
        <w:szCs w:val="16"/>
      </w:rPr>
      <w:t>July</w:t>
    </w:r>
    <w:r>
      <w:rPr>
        <w:i/>
        <w:sz w:val="16"/>
        <w:szCs w:val="16"/>
      </w:rPr>
      <w:t xml:space="preserve"> 2011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315" w:rsidRDefault="00463315" w:rsidP="0089624A">
      <w:r>
        <w:separator/>
      </w:r>
    </w:p>
  </w:footnote>
  <w:footnote w:type="continuationSeparator" w:id="0">
    <w:p w:rsidR="00463315" w:rsidRDefault="00463315" w:rsidP="008962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738F971"/>
    <w:multiLevelType w:val="hybridMultilevel"/>
    <w:tmpl w:val="C57B777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69EC8AB"/>
    <w:multiLevelType w:val="hybridMultilevel"/>
    <w:tmpl w:val="708C2B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D587B87"/>
    <w:multiLevelType w:val="hybridMultilevel"/>
    <w:tmpl w:val="4582A3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D934BB3"/>
    <w:multiLevelType w:val="hybridMultilevel"/>
    <w:tmpl w:val="C70EF4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F212A6B"/>
    <w:multiLevelType w:val="hybridMultilevel"/>
    <w:tmpl w:val="7F3F51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265E528"/>
    <w:multiLevelType w:val="hybridMultilevel"/>
    <w:tmpl w:val="5CC210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F54575A"/>
    <w:multiLevelType w:val="hybridMultilevel"/>
    <w:tmpl w:val="B5836C9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9EA686A"/>
    <w:multiLevelType w:val="hybridMultilevel"/>
    <w:tmpl w:val="FBEFD14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FFBFEA8"/>
    <w:multiLevelType w:val="hybridMultilevel"/>
    <w:tmpl w:val="28A5D01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1541C06"/>
    <w:multiLevelType w:val="hybridMultilevel"/>
    <w:tmpl w:val="B742D212"/>
    <w:lvl w:ilvl="0" w:tplc="790AEC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3AD81D7"/>
    <w:multiLevelType w:val="hybridMultilevel"/>
    <w:tmpl w:val="BE9A817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D6A63BD"/>
    <w:multiLevelType w:val="hybridMultilevel"/>
    <w:tmpl w:val="5FA0D6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C108C75"/>
    <w:multiLevelType w:val="hybridMultilevel"/>
    <w:tmpl w:val="10F0468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5451124"/>
    <w:multiLevelType w:val="hybridMultilevel"/>
    <w:tmpl w:val="371EEB06"/>
    <w:lvl w:ilvl="0" w:tplc="7B9EF43C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>
    <w:nsid w:val="2C3B11B2"/>
    <w:multiLevelType w:val="hybridMultilevel"/>
    <w:tmpl w:val="F8CEA598"/>
    <w:lvl w:ilvl="0" w:tplc="5B1CA2A4">
      <w:numFmt w:val="bullet"/>
      <w:lvlText w:val="-"/>
      <w:lvlJc w:val="left"/>
      <w:pPr>
        <w:ind w:left="64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5">
    <w:nsid w:val="2D351884"/>
    <w:multiLevelType w:val="hybridMultilevel"/>
    <w:tmpl w:val="87765A60"/>
    <w:lvl w:ilvl="0" w:tplc="CCD82292">
      <w:start w:val="508"/>
      <w:numFmt w:val="bullet"/>
      <w:lvlText w:val="-"/>
      <w:lvlJc w:val="left"/>
      <w:pPr>
        <w:ind w:left="6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6">
    <w:nsid w:val="31385BE9"/>
    <w:multiLevelType w:val="hybridMultilevel"/>
    <w:tmpl w:val="8B0232D0"/>
    <w:lvl w:ilvl="0" w:tplc="08089A04">
      <w:start w:val="1"/>
      <w:numFmt w:val="bullet"/>
      <w:lvlText w:val=""/>
      <w:lvlJc w:val="left"/>
      <w:pPr>
        <w:ind w:left="91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17">
    <w:nsid w:val="32D54895"/>
    <w:multiLevelType w:val="hybridMultilevel"/>
    <w:tmpl w:val="148EEE9C"/>
    <w:lvl w:ilvl="0" w:tplc="E8300E0A">
      <w:start w:val="200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92649"/>
    <w:multiLevelType w:val="hybridMultilevel"/>
    <w:tmpl w:val="0FB26202"/>
    <w:lvl w:ilvl="0" w:tplc="08089A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BACC236"/>
    <w:multiLevelType w:val="hybridMultilevel"/>
    <w:tmpl w:val="B02C2F9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416A318D"/>
    <w:multiLevelType w:val="hybridMultilevel"/>
    <w:tmpl w:val="3F028E6C"/>
    <w:lvl w:ilvl="0" w:tplc="08089A04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1">
    <w:nsid w:val="48757899"/>
    <w:multiLevelType w:val="hybridMultilevel"/>
    <w:tmpl w:val="EE8F14F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D7B2560"/>
    <w:multiLevelType w:val="hybridMultilevel"/>
    <w:tmpl w:val="399C8220"/>
    <w:lvl w:ilvl="0" w:tplc="78B65174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3">
    <w:nsid w:val="516858F5"/>
    <w:multiLevelType w:val="hybridMultilevel"/>
    <w:tmpl w:val="E32E1F52"/>
    <w:lvl w:ilvl="0" w:tplc="9BD24C2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71FD9E"/>
    <w:multiLevelType w:val="hybridMultilevel"/>
    <w:tmpl w:val="734305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A0574B9"/>
    <w:multiLevelType w:val="hybridMultilevel"/>
    <w:tmpl w:val="C7BF6D8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668001CF"/>
    <w:multiLevelType w:val="hybridMultilevel"/>
    <w:tmpl w:val="0AB6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290D0D"/>
    <w:multiLevelType w:val="hybridMultilevel"/>
    <w:tmpl w:val="A99F8E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6B1DD6DA"/>
    <w:multiLevelType w:val="hybridMultilevel"/>
    <w:tmpl w:val="4EC321A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CA134FA"/>
    <w:multiLevelType w:val="hybridMultilevel"/>
    <w:tmpl w:val="2878F680"/>
    <w:lvl w:ilvl="0" w:tplc="08089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DB8CE38"/>
    <w:multiLevelType w:val="hybridMultilevel"/>
    <w:tmpl w:val="1922187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2"/>
  </w:num>
  <w:num w:numId="5">
    <w:abstractNumId w:val="5"/>
  </w:num>
  <w:num w:numId="6">
    <w:abstractNumId w:val="6"/>
  </w:num>
  <w:num w:numId="7">
    <w:abstractNumId w:val="25"/>
  </w:num>
  <w:num w:numId="8">
    <w:abstractNumId w:val="27"/>
  </w:num>
  <w:num w:numId="9">
    <w:abstractNumId w:val="21"/>
  </w:num>
  <w:num w:numId="10">
    <w:abstractNumId w:val="1"/>
  </w:num>
  <w:num w:numId="11">
    <w:abstractNumId w:val="7"/>
  </w:num>
  <w:num w:numId="12">
    <w:abstractNumId w:val="24"/>
  </w:num>
  <w:num w:numId="13">
    <w:abstractNumId w:val="19"/>
  </w:num>
  <w:num w:numId="14">
    <w:abstractNumId w:val="30"/>
  </w:num>
  <w:num w:numId="15">
    <w:abstractNumId w:val="28"/>
  </w:num>
  <w:num w:numId="16">
    <w:abstractNumId w:val="2"/>
  </w:num>
  <w:num w:numId="17">
    <w:abstractNumId w:val="3"/>
  </w:num>
  <w:num w:numId="18">
    <w:abstractNumId w:val="10"/>
  </w:num>
  <w:num w:numId="19">
    <w:abstractNumId w:val="4"/>
  </w:num>
  <w:num w:numId="20">
    <w:abstractNumId w:val="23"/>
  </w:num>
  <w:num w:numId="21">
    <w:abstractNumId w:val="9"/>
  </w:num>
  <w:num w:numId="22">
    <w:abstractNumId w:val="17"/>
  </w:num>
  <w:num w:numId="23">
    <w:abstractNumId w:val="15"/>
  </w:num>
  <w:num w:numId="24">
    <w:abstractNumId w:val="26"/>
  </w:num>
  <w:num w:numId="25">
    <w:abstractNumId w:val="14"/>
  </w:num>
  <w:num w:numId="26">
    <w:abstractNumId w:val="18"/>
  </w:num>
  <w:num w:numId="27">
    <w:abstractNumId w:val="13"/>
  </w:num>
  <w:num w:numId="28">
    <w:abstractNumId w:val="20"/>
  </w:num>
  <w:num w:numId="29">
    <w:abstractNumId w:val="16"/>
  </w:num>
  <w:num w:numId="30">
    <w:abstractNumId w:val="22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E51512"/>
    <w:rsid w:val="00001192"/>
    <w:rsid w:val="00022E7F"/>
    <w:rsid w:val="000336AB"/>
    <w:rsid w:val="00040303"/>
    <w:rsid w:val="0007219E"/>
    <w:rsid w:val="000B5C16"/>
    <w:rsid w:val="000C48EB"/>
    <w:rsid w:val="000C72FE"/>
    <w:rsid w:val="00152654"/>
    <w:rsid w:val="00154570"/>
    <w:rsid w:val="00170497"/>
    <w:rsid w:val="001800FC"/>
    <w:rsid w:val="00193BFB"/>
    <w:rsid w:val="001965C5"/>
    <w:rsid w:val="001D3E07"/>
    <w:rsid w:val="001E16EC"/>
    <w:rsid w:val="0020378D"/>
    <w:rsid w:val="002372D1"/>
    <w:rsid w:val="00245BB3"/>
    <w:rsid w:val="002A145D"/>
    <w:rsid w:val="002D0C64"/>
    <w:rsid w:val="0032291F"/>
    <w:rsid w:val="003250CE"/>
    <w:rsid w:val="0033475E"/>
    <w:rsid w:val="00340E13"/>
    <w:rsid w:val="003A6034"/>
    <w:rsid w:val="003C1F71"/>
    <w:rsid w:val="003D5F81"/>
    <w:rsid w:val="003E47BA"/>
    <w:rsid w:val="004120DD"/>
    <w:rsid w:val="00441CC6"/>
    <w:rsid w:val="00456E22"/>
    <w:rsid w:val="004605B4"/>
    <w:rsid w:val="00463315"/>
    <w:rsid w:val="004720BE"/>
    <w:rsid w:val="004768AB"/>
    <w:rsid w:val="004843B9"/>
    <w:rsid w:val="004C5D97"/>
    <w:rsid w:val="004E321A"/>
    <w:rsid w:val="004E72A4"/>
    <w:rsid w:val="00500F76"/>
    <w:rsid w:val="0050611B"/>
    <w:rsid w:val="005569AB"/>
    <w:rsid w:val="005738D5"/>
    <w:rsid w:val="005A3FF1"/>
    <w:rsid w:val="005A40BF"/>
    <w:rsid w:val="005B31F9"/>
    <w:rsid w:val="005F2222"/>
    <w:rsid w:val="0061385C"/>
    <w:rsid w:val="00633B71"/>
    <w:rsid w:val="00657960"/>
    <w:rsid w:val="006672DD"/>
    <w:rsid w:val="006819E8"/>
    <w:rsid w:val="006E6F75"/>
    <w:rsid w:val="006F06F5"/>
    <w:rsid w:val="00740E87"/>
    <w:rsid w:val="00742F79"/>
    <w:rsid w:val="00746D70"/>
    <w:rsid w:val="00751EE5"/>
    <w:rsid w:val="007C05F7"/>
    <w:rsid w:val="00805470"/>
    <w:rsid w:val="00826701"/>
    <w:rsid w:val="008410F9"/>
    <w:rsid w:val="00867246"/>
    <w:rsid w:val="0089624A"/>
    <w:rsid w:val="008A6B25"/>
    <w:rsid w:val="008E7E2E"/>
    <w:rsid w:val="00920C14"/>
    <w:rsid w:val="0094214A"/>
    <w:rsid w:val="00964B0D"/>
    <w:rsid w:val="00965BD6"/>
    <w:rsid w:val="00976D07"/>
    <w:rsid w:val="0099347D"/>
    <w:rsid w:val="009D4074"/>
    <w:rsid w:val="009F30E9"/>
    <w:rsid w:val="00A052F3"/>
    <w:rsid w:val="00A32884"/>
    <w:rsid w:val="00A358A4"/>
    <w:rsid w:val="00A6568F"/>
    <w:rsid w:val="00A73316"/>
    <w:rsid w:val="00AB009E"/>
    <w:rsid w:val="00AF4CD6"/>
    <w:rsid w:val="00B20922"/>
    <w:rsid w:val="00B4187F"/>
    <w:rsid w:val="00B4336A"/>
    <w:rsid w:val="00BB01E2"/>
    <w:rsid w:val="00BC61EE"/>
    <w:rsid w:val="00C12927"/>
    <w:rsid w:val="00C1527D"/>
    <w:rsid w:val="00C27180"/>
    <w:rsid w:val="00C31D99"/>
    <w:rsid w:val="00C36F1F"/>
    <w:rsid w:val="00C61472"/>
    <w:rsid w:val="00C95628"/>
    <w:rsid w:val="00CB5B6A"/>
    <w:rsid w:val="00CD30FD"/>
    <w:rsid w:val="00CE1B46"/>
    <w:rsid w:val="00D2037B"/>
    <w:rsid w:val="00D26C63"/>
    <w:rsid w:val="00D36F88"/>
    <w:rsid w:val="00D73DC4"/>
    <w:rsid w:val="00D86266"/>
    <w:rsid w:val="00DA77BA"/>
    <w:rsid w:val="00DB0527"/>
    <w:rsid w:val="00E16177"/>
    <w:rsid w:val="00E23255"/>
    <w:rsid w:val="00E27497"/>
    <w:rsid w:val="00E34938"/>
    <w:rsid w:val="00E4629D"/>
    <w:rsid w:val="00E51512"/>
    <w:rsid w:val="00E52D43"/>
    <w:rsid w:val="00E80D3A"/>
    <w:rsid w:val="00E85713"/>
    <w:rsid w:val="00EA42D6"/>
    <w:rsid w:val="00EE07AC"/>
    <w:rsid w:val="00EF1EF3"/>
    <w:rsid w:val="00F435A7"/>
    <w:rsid w:val="00F50E5D"/>
    <w:rsid w:val="00F55173"/>
    <w:rsid w:val="00F764B4"/>
    <w:rsid w:val="00F90CBA"/>
    <w:rsid w:val="00FA0692"/>
    <w:rsid w:val="00FA10E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23255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3250C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2D43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86266"/>
  </w:style>
  <w:style w:type="character" w:styleId="PageNumber">
    <w:name w:val="page number"/>
    <w:basedOn w:val="DefaultParagraphFont"/>
    <w:uiPriority w:val="99"/>
    <w:semiHidden/>
    <w:unhideWhenUsed/>
    <w:rsid w:val="00D86266"/>
  </w:style>
  <w:style w:type="paragraph" w:styleId="BalloonText">
    <w:name w:val="Balloon Text"/>
    <w:basedOn w:val="Normal"/>
    <w:link w:val="BalloonTextChar"/>
    <w:uiPriority w:val="99"/>
    <w:semiHidden/>
    <w:unhideWhenUsed/>
    <w:rsid w:val="00D8626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6266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8626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862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in@dgp.toronto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.diamond@ocad.c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ean-Daniel.Fekete@inria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656</TotalTime>
  <Pages>6</Pages>
  <Words>2372</Words>
  <Characters>14708</Characters>
  <Application>Microsoft Office Word</Application>
  <DocSecurity>0</DocSecurity>
  <Lines>387</Lines>
  <Paragraphs>224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OCAD</Company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Chevaller</dc:creator>
  <cp:keywords/>
  <cp:lastModifiedBy> Fanny</cp:lastModifiedBy>
  <cp:revision>11</cp:revision>
  <cp:lastPrinted>2011-02-28T22:47:00Z</cp:lastPrinted>
  <dcterms:created xsi:type="dcterms:W3CDTF">2011-07-27T04:13:00Z</dcterms:created>
  <dcterms:modified xsi:type="dcterms:W3CDTF">2011-07-27T20:28:00Z</dcterms:modified>
</cp:coreProperties>
</file>